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68" w:rsidRPr="00F0192A" w:rsidRDefault="00590568" w:rsidP="00AA332F">
      <w:pPr>
        <w:tabs>
          <w:tab w:val="left" w:pos="340"/>
        </w:tabs>
        <w:spacing w:line="20" w:lineRule="atLeast"/>
        <w:jc w:val="center"/>
        <w:rPr>
          <w:rFonts w:ascii="Garamond" w:eastAsia="Batang" w:hAnsi="Garamond"/>
          <w:b/>
          <w:bCs/>
          <w:sz w:val="48"/>
          <w:szCs w:val="48"/>
        </w:rPr>
      </w:pPr>
    </w:p>
    <w:p w:rsidR="00641827" w:rsidRPr="00AC355D" w:rsidRDefault="00AC355D" w:rsidP="00641827">
      <w:pPr>
        <w:tabs>
          <w:tab w:val="left" w:pos="340"/>
        </w:tabs>
        <w:spacing w:line="20" w:lineRule="atLeast"/>
        <w:jc w:val="center"/>
        <w:rPr>
          <w:rFonts w:ascii="Garamond" w:eastAsia="Batang" w:hAnsi="Garamond"/>
          <w:b/>
          <w:bCs/>
          <w:sz w:val="32"/>
          <w:szCs w:val="32"/>
        </w:rPr>
      </w:pPr>
      <w:r w:rsidRPr="00AC355D">
        <w:rPr>
          <w:rFonts w:ascii="Garamond" w:eastAsia="Batang" w:hAnsi="Garamond"/>
          <w:b/>
          <w:bCs/>
          <w:sz w:val="32"/>
          <w:szCs w:val="32"/>
        </w:rPr>
        <w:t>Ghid de asamblare</w:t>
      </w:r>
    </w:p>
    <w:p w:rsidR="00AC355D" w:rsidRPr="00AC355D" w:rsidRDefault="00AC355D" w:rsidP="00641827">
      <w:pPr>
        <w:tabs>
          <w:tab w:val="left" w:pos="340"/>
        </w:tabs>
        <w:spacing w:line="20" w:lineRule="atLeast"/>
        <w:jc w:val="center"/>
        <w:rPr>
          <w:rFonts w:ascii="Garamond" w:hAnsi="Garamond"/>
          <w:b/>
          <w:sz w:val="32"/>
          <w:szCs w:val="32"/>
        </w:rPr>
      </w:pPr>
      <w:r w:rsidRPr="00AC355D">
        <w:rPr>
          <w:rFonts w:ascii="Garamond" w:eastAsia="Batang" w:hAnsi="Garamond"/>
          <w:b/>
          <w:bCs/>
          <w:sz w:val="32"/>
          <w:szCs w:val="32"/>
        </w:rPr>
        <w:t>(subansamblu arbore de intrare)</w:t>
      </w:r>
    </w:p>
    <w:p w:rsidR="00641827" w:rsidRDefault="00641827" w:rsidP="00641827">
      <w:pPr>
        <w:rPr>
          <w:sz w:val="32"/>
          <w:szCs w:val="32"/>
        </w:rPr>
      </w:pPr>
    </w:p>
    <w:p w:rsidR="00AC355D" w:rsidRPr="00AC355D" w:rsidRDefault="00AC355D" w:rsidP="00641827">
      <w:r w:rsidRPr="005A7C7B">
        <w:rPr>
          <w:b/>
        </w:rPr>
        <w:t>Obs.</w:t>
      </w:r>
      <w:r w:rsidRPr="00AC355D">
        <w:t xml:space="preserve"> Semnificaţii simboluri: </w:t>
      </w:r>
      <w:r w:rsidRPr="00F0192A">
        <w:rPr>
          <w:lang w:eastAsia="en-US"/>
        </w:rPr>
        <w:sym w:font="Symbol" w:char="F0BF"/>
      </w:r>
      <w:r w:rsidR="005A7C7B">
        <w:rPr>
          <w:lang w:eastAsia="en-US"/>
        </w:rPr>
        <w:t xml:space="preserve"> - apăsare</w:t>
      </w:r>
      <w:r w:rsidR="00C37A8B">
        <w:rPr>
          <w:lang w:eastAsia="en-US"/>
        </w:rPr>
        <w:t xml:space="preserve"> (click)</w:t>
      </w:r>
      <w:r w:rsidR="005A7C7B">
        <w:rPr>
          <w:lang w:eastAsia="en-US"/>
        </w:rPr>
        <w:t xml:space="preserve"> buton stânga </w:t>
      </w:r>
      <w:proofErr w:type="spellStart"/>
      <w:r w:rsidR="005A7C7B">
        <w:rPr>
          <w:lang w:eastAsia="en-US"/>
        </w:rPr>
        <w:t>mouse</w:t>
      </w:r>
      <w:proofErr w:type="spellEnd"/>
      <w:r w:rsidR="005A7C7B">
        <w:rPr>
          <w:lang w:eastAsia="en-US"/>
        </w:rPr>
        <w:t xml:space="preserve">, </w:t>
      </w:r>
      <w:r w:rsidR="00292A59">
        <w:rPr>
          <w:lang w:eastAsia="en-US"/>
        </w:rPr>
        <w:t xml:space="preserve"> - apăsare buton central </w:t>
      </w:r>
      <w:proofErr w:type="spellStart"/>
      <w:r w:rsidR="00292A59">
        <w:rPr>
          <w:lang w:eastAsia="en-US"/>
        </w:rPr>
        <w:t>mouse</w:t>
      </w:r>
      <w:proofErr w:type="spellEnd"/>
      <w:r w:rsidR="00292A59">
        <w:rPr>
          <w:lang w:eastAsia="en-US"/>
        </w:rPr>
        <w:t xml:space="preserve">, </w:t>
      </w:r>
      <w:r w:rsidR="005A7C7B" w:rsidRPr="00F0192A">
        <w:rPr>
          <w:noProof/>
          <w:lang w:eastAsia="ro-RO"/>
        </w:rPr>
        <w:drawing>
          <wp:inline distT="0" distB="0" distL="0" distR="0" wp14:anchorId="6AB68590" wp14:editId="772EC777">
            <wp:extent cx="142875" cy="1333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C7B">
        <w:rPr>
          <w:lang w:eastAsia="en-US"/>
        </w:rPr>
        <w:t xml:space="preserve">- apăsare buton dreapta </w:t>
      </w:r>
      <w:proofErr w:type="spellStart"/>
      <w:r w:rsidR="005A7C7B">
        <w:rPr>
          <w:lang w:eastAsia="en-US"/>
        </w:rPr>
        <w:t>mouse</w:t>
      </w:r>
      <w:proofErr w:type="spellEnd"/>
      <w:r w:rsidR="00292A59">
        <w:rPr>
          <w:lang w:eastAsia="en-US"/>
        </w:rPr>
        <w:t xml:space="preserve">; </w:t>
      </w:r>
      <w:r w:rsidR="00292A59" w:rsidRPr="005B1351">
        <w:rPr>
          <w:lang w:eastAsia="en-US"/>
        </w:rPr>
        <w:sym w:font="Symbol" w:char="F0BF"/>
      </w:r>
      <w:r w:rsidR="00292A59" w:rsidRPr="005B1351">
        <w:rPr>
          <w:lang w:eastAsia="en-US"/>
        </w:rPr>
        <w:sym w:font="Symbol" w:char="F0BF"/>
      </w:r>
      <w:r w:rsidR="00292A59">
        <w:rPr>
          <w:lang w:eastAsia="en-US"/>
        </w:rPr>
        <w:t xml:space="preserve"> dublă ap</w:t>
      </w:r>
      <w:r w:rsidR="00C37A8B">
        <w:rPr>
          <w:lang w:eastAsia="en-US"/>
        </w:rPr>
        <w:t>ăsare</w:t>
      </w:r>
      <w:r w:rsidR="005A7C7B">
        <w:rPr>
          <w:lang w:eastAsia="en-US"/>
        </w:rPr>
        <w:t xml:space="preserve"> </w:t>
      </w:r>
      <w:r w:rsidR="00C37A8B">
        <w:rPr>
          <w:lang w:eastAsia="en-US"/>
        </w:rPr>
        <w:t xml:space="preserve">(click) </w:t>
      </w:r>
      <w:r w:rsidR="005A7C7B">
        <w:rPr>
          <w:lang w:eastAsia="en-US"/>
        </w:rPr>
        <w:t xml:space="preserve"> </w:t>
      </w:r>
      <w:r w:rsidR="00C37A8B">
        <w:rPr>
          <w:lang w:eastAsia="en-US"/>
        </w:rPr>
        <w:t xml:space="preserve">buton stânga </w:t>
      </w:r>
      <w:proofErr w:type="spellStart"/>
      <w:r w:rsidR="00C37A8B">
        <w:rPr>
          <w:lang w:eastAsia="en-US"/>
        </w:rPr>
        <w:t>mouse</w:t>
      </w:r>
      <w:proofErr w:type="spellEnd"/>
      <w:r w:rsidR="00C37A8B">
        <w:rPr>
          <w:lang w:eastAsia="en-US"/>
        </w:rPr>
        <w:t xml:space="preserve">,  </w:t>
      </w:r>
      <w:r w:rsidR="00C37A8B" w:rsidRPr="005B1351">
        <w:rPr>
          <w:lang w:eastAsia="en-US"/>
        </w:rPr>
        <w:sym w:font="Symbol" w:char="F0AE"/>
      </w:r>
      <w:r w:rsidR="00C37A8B">
        <w:rPr>
          <w:lang w:eastAsia="en-US"/>
        </w:rPr>
        <w:t xml:space="preserve"> separator</w:t>
      </w:r>
      <w:r w:rsidR="007647CB">
        <w:rPr>
          <w:lang w:eastAsia="en-US"/>
        </w:rPr>
        <w:t xml:space="preserve"> de</w:t>
      </w:r>
      <w:r w:rsidR="00C37A8B">
        <w:rPr>
          <w:lang w:eastAsia="en-US"/>
        </w:rPr>
        <w:t xml:space="preserve"> secvenţe (neoperativ)</w:t>
      </w:r>
    </w:p>
    <w:p w:rsidR="00B477A4" w:rsidRPr="00F0192A" w:rsidRDefault="00BA3796" w:rsidP="001D4856">
      <w:pPr>
        <w:tabs>
          <w:tab w:val="left" w:pos="340"/>
        </w:tabs>
        <w:spacing w:after="240"/>
        <w:rPr>
          <w:b/>
          <w:sz w:val="2"/>
          <w:szCs w:val="2"/>
        </w:rPr>
      </w:pPr>
      <w:r w:rsidRPr="00F0192A">
        <w:rPr>
          <w:b/>
          <w:sz w:val="2"/>
          <w:szCs w:val="2"/>
        </w:rPr>
        <w:t xml:space="preserve">  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85" w:type="dxa"/>
        </w:tblCellMar>
        <w:tblLook w:val="04A0" w:firstRow="1" w:lastRow="0" w:firstColumn="1" w:lastColumn="0" w:noHBand="0" w:noVBand="1"/>
      </w:tblPr>
      <w:tblGrid>
        <w:gridCol w:w="10773"/>
      </w:tblGrid>
      <w:tr w:rsidR="00781435" w:rsidRPr="00F0192A" w:rsidTr="00AA7E53">
        <w:tc>
          <w:tcPr>
            <w:tcW w:w="10773" w:type="dxa"/>
            <w:shd w:val="clear" w:color="auto" w:fill="D9D9D9" w:themeFill="background1" w:themeFillShade="D9"/>
          </w:tcPr>
          <w:p w:rsidR="00781435" w:rsidRPr="00F0192A" w:rsidRDefault="00A53236" w:rsidP="00A53236">
            <w:pPr>
              <w:tabs>
                <w:tab w:val="left" w:pos="340"/>
              </w:tabs>
              <w:spacing w:line="20" w:lineRule="atLeast"/>
              <w:jc w:val="center"/>
              <w:rPr>
                <w:b/>
                <w:lang w:eastAsia="en-US"/>
              </w:rPr>
            </w:pPr>
            <w:r w:rsidRPr="00F0192A">
              <w:rPr>
                <w:b/>
                <w:lang w:eastAsia="en-US"/>
              </w:rPr>
              <w:t>A.1 Generare  produs (subansamblu arbore de intrare)</w:t>
            </w:r>
          </w:p>
        </w:tc>
      </w:tr>
      <w:tr w:rsidR="00A53236" w:rsidRPr="00F0192A" w:rsidTr="00AA7E53">
        <w:tc>
          <w:tcPr>
            <w:tcW w:w="10773" w:type="dxa"/>
          </w:tcPr>
          <w:p w:rsidR="00A53236" w:rsidRPr="00F0192A" w:rsidRDefault="00A53236" w:rsidP="00A53236">
            <w:pPr>
              <w:tabs>
                <w:tab w:val="left" w:pos="340"/>
              </w:tabs>
              <w:spacing w:line="20" w:lineRule="atLeast"/>
              <w:rPr>
                <w:i/>
                <w:lang w:eastAsia="en-US"/>
              </w:rPr>
            </w:pPr>
            <w:r w:rsidRPr="00F0192A">
              <w:rPr>
                <w:i/>
                <w:u w:val="single"/>
                <w:lang w:eastAsia="en-US"/>
              </w:rPr>
              <w:t>Generare  produs</w:t>
            </w:r>
            <w:r w:rsidRPr="00F0192A">
              <w:rPr>
                <w:i/>
                <w:lang w:eastAsia="en-US"/>
              </w:rPr>
              <w:t xml:space="preserve"> (subansamblu arbore de intrare)</w:t>
            </w:r>
          </w:p>
          <w:p w:rsidR="00A53236" w:rsidRPr="00F0192A" w:rsidRDefault="00A53236" w:rsidP="00AA7E53">
            <w:pPr>
              <w:tabs>
                <w:tab w:val="left" w:pos="340"/>
              </w:tabs>
              <w:spacing w:line="20" w:lineRule="atLeast"/>
            </w:pPr>
            <w:r w:rsidRPr="00F0192A">
              <w:rPr>
                <w:lang w:eastAsia="en-US"/>
              </w:rPr>
              <w:sym w:font="Symbol" w:char="F0BF"/>
            </w:r>
            <w:r w:rsidRPr="00F0192A">
              <w:object w:dxaOrig="825" w:dyaOrig="255">
                <v:shape id="_x0000_i1025" type="#_x0000_t75" style="width:41.25pt;height:12.75pt" o:ole="">
                  <v:imagedata r:id="rId10" o:title=""/>
                </v:shape>
                <o:OLEObject Type="Embed" ProgID="PBrush" ShapeID="_x0000_i1025" DrawAspect="Content" ObjectID="_1507308911" r:id="rId11"/>
              </w:object>
            </w:r>
            <w:r w:rsidRPr="00F0192A">
              <w:t xml:space="preserve"> 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object w:dxaOrig="1935" w:dyaOrig="315">
                <v:shape id="_x0000_i1026" type="#_x0000_t75" style="width:96.75pt;height:15.75pt" o:ole="">
                  <v:imagedata r:id="rId12" o:title=""/>
                </v:shape>
                <o:OLEObject Type="Embed" ProgID="PBrush" ShapeID="_x0000_i1026" DrawAspect="Content" ObjectID="_1507308912" r:id="rId13"/>
              </w:object>
            </w:r>
            <w:r w:rsidRPr="00F0192A">
              <w:t xml:space="preserve"> 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t xml:space="preserve">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object w:dxaOrig="1830" w:dyaOrig="285">
                <v:shape id="_x0000_i1027" type="#_x0000_t75" style="width:91.5pt;height:14.25pt" o:ole="">
                  <v:imagedata r:id="rId14" o:title=""/>
                </v:shape>
                <o:OLEObject Type="Embed" ProgID="PBrush" ShapeID="_x0000_i1027" DrawAspect="Content" ObjectID="_1507308913" r:id="rId15"/>
              </w:object>
            </w:r>
            <w:r w:rsidRPr="00F0192A">
              <w:t xml:space="preserve"> </w:t>
            </w:r>
            <w:r w:rsidRPr="00F0192A">
              <w:rPr>
                <w:lang w:eastAsia="en-US"/>
              </w:rPr>
              <w:t xml:space="preserve"> (în arborele specificaţiilor apare </w:t>
            </w:r>
            <w:r w:rsidRPr="00F0192A">
              <w:object w:dxaOrig="900" w:dyaOrig="300">
                <v:shape id="_x0000_i1028" type="#_x0000_t75" style="width:45pt;height:15pt" o:ole="">
                  <v:imagedata r:id="rId16" o:title=""/>
                </v:shape>
                <o:OLEObject Type="Embed" ProgID="PBrush" ShapeID="_x0000_i1028" DrawAspect="Content" ObjectID="_1507308914" r:id="rId17"/>
              </w:object>
            </w:r>
            <w:r w:rsidRPr="00F0192A">
              <w:t xml:space="preserve"> sau </w:t>
            </w:r>
            <w:r w:rsidRPr="00F0192A">
              <w:object w:dxaOrig="855" w:dyaOrig="285">
                <v:shape id="_x0000_i1029" type="#_x0000_t75" style="width:42.75pt;height:14.25pt" o:ole="">
                  <v:imagedata r:id="rId18" o:title=""/>
                </v:shape>
                <o:OLEObject Type="Embed" ProgID="PBrush" ShapeID="_x0000_i1029" DrawAspect="Content" ObjectID="_1507308915" r:id="rId19"/>
              </w:object>
            </w:r>
            <w:r w:rsidRPr="00F0192A">
              <w:t>].</w:t>
            </w:r>
          </w:p>
        </w:tc>
      </w:tr>
      <w:tr w:rsidR="00A53236" w:rsidRPr="00F0192A" w:rsidTr="00A53236">
        <w:tc>
          <w:tcPr>
            <w:tcW w:w="10773" w:type="dxa"/>
            <w:shd w:val="clear" w:color="auto" w:fill="D9D9D9" w:themeFill="background1" w:themeFillShade="D9"/>
          </w:tcPr>
          <w:p w:rsidR="00A53236" w:rsidRPr="00F0192A" w:rsidRDefault="00A53236" w:rsidP="00433A62">
            <w:pPr>
              <w:tabs>
                <w:tab w:val="left" w:pos="340"/>
              </w:tabs>
              <w:spacing w:line="20" w:lineRule="atLeast"/>
              <w:jc w:val="center"/>
              <w:rPr>
                <w:i/>
                <w:u w:val="single"/>
                <w:lang w:eastAsia="en-US"/>
              </w:rPr>
            </w:pPr>
            <w:r w:rsidRPr="00F0192A">
              <w:rPr>
                <w:b/>
                <w:lang w:eastAsia="en-US"/>
              </w:rPr>
              <w:t xml:space="preserve">A.2 Asamblare </w:t>
            </w:r>
            <w:r w:rsidR="00433A62">
              <w:rPr>
                <w:b/>
                <w:lang w:eastAsia="en-US"/>
              </w:rPr>
              <w:t>rulmenţi</w:t>
            </w:r>
          </w:p>
        </w:tc>
      </w:tr>
      <w:tr w:rsidR="006853A0" w:rsidRPr="00F0192A" w:rsidTr="00AA7E53">
        <w:tc>
          <w:tcPr>
            <w:tcW w:w="10773" w:type="dxa"/>
          </w:tcPr>
          <w:p w:rsidR="006853A0" w:rsidRPr="00F0192A" w:rsidRDefault="006853A0" w:rsidP="006853A0">
            <w:pPr>
              <w:tabs>
                <w:tab w:val="left" w:pos="340"/>
              </w:tabs>
              <w:spacing w:line="20" w:lineRule="atLeast"/>
              <w:rPr>
                <w:i/>
                <w:lang w:eastAsia="en-US"/>
              </w:rPr>
            </w:pPr>
            <w:r w:rsidRPr="00F0192A">
              <w:rPr>
                <w:i/>
                <w:u w:val="single"/>
                <w:lang w:eastAsia="en-US"/>
              </w:rPr>
              <w:t xml:space="preserve">Încărcare </w:t>
            </w:r>
            <w:proofErr w:type="spellStart"/>
            <w:r w:rsidRPr="00F0192A">
              <w:rPr>
                <w:i/>
                <w:u w:val="single"/>
                <w:lang w:eastAsia="en-US"/>
              </w:rPr>
              <w:t>componete</w:t>
            </w:r>
            <w:proofErr w:type="spellEnd"/>
          </w:p>
          <w:p w:rsidR="006853A0" w:rsidRPr="00F0192A" w:rsidRDefault="006853A0" w:rsidP="006853A0">
            <w:pPr>
              <w:tabs>
                <w:tab w:val="left" w:pos="340"/>
              </w:tabs>
              <w:spacing w:line="20" w:lineRule="atLeast"/>
              <w:jc w:val="both"/>
            </w:pPr>
            <w:r>
              <w:rPr>
                <w:noProof/>
                <w:lang w:eastAsia="ro-RO"/>
              </w:rPr>
              <w:drawing>
                <wp:inline distT="0" distB="0" distL="0" distR="0" wp14:anchorId="298C6FB5" wp14:editId="0BA646D4">
                  <wp:extent cx="142875" cy="1333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92A">
              <w:object w:dxaOrig="900" w:dyaOrig="300">
                <v:shape id="_x0000_i1030" type="#_x0000_t75" style="width:45pt;height:15pt" o:ole="">
                  <v:imagedata r:id="rId16" o:title=""/>
                </v:shape>
                <o:OLEObject Type="Embed" ProgID="PBrush" ShapeID="_x0000_i1030" DrawAspect="Content" ObjectID="_1507308916" r:id="rId20"/>
              </w:object>
            </w:r>
            <w:r w:rsidRPr="00F0192A"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rPr>
                <w:lang w:eastAsia="en-US"/>
              </w:rPr>
              <w:t xml:space="preserve"> </w:t>
            </w:r>
            <w:r w:rsidRPr="00F0192A">
              <w:object w:dxaOrig="1125" w:dyaOrig="285">
                <v:shape id="_x0000_i1031" type="#_x0000_t75" style="width:56.25pt;height:14.25pt" o:ole="">
                  <v:imagedata r:id="rId21" o:title=""/>
                </v:shape>
                <o:OLEObject Type="Embed" ProgID="PBrush" ShapeID="_x0000_i1031" DrawAspect="Content" ObjectID="_1507308917" r:id="rId22"/>
              </w:object>
            </w:r>
            <w:r w:rsidRPr="00F0192A"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object w:dxaOrig="2145" w:dyaOrig="300">
                <v:shape id="_x0000_i1032" type="#_x0000_t75" style="width:107.25pt;height:15pt" o:ole="">
                  <v:imagedata r:id="rId23" o:title=""/>
                </v:shape>
                <o:OLEObject Type="Embed" ProgID="PBrush" ShapeID="_x0000_i1032" DrawAspect="Content" ObjectID="_1507308918" r:id="rId24"/>
              </w:object>
            </w:r>
            <w:r w:rsidRPr="00F0192A"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object w:dxaOrig="1410" w:dyaOrig="285">
                <v:shape id="_x0000_i1033" type="#_x0000_t75" style="width:70.5pt;height:14.25pt" o:ole="">
                  <v:imagedata r:id="rId25" o:title=""/>
                </v:shape>
                <o:OLEObject Type="Embed" ProgID="PBrush" ShapeID="_x0000_i1033" DrawAspect="Content" ObjectID="_1507308919" r:id="rId26"/>
              </w:object>
            </w:r>
            <w:r w:rsidRPr="00F0192A">
              <w:rPr>
                <w:lang w:eastAsia="en-US"/>
              </w:rPr>
              <w:t xml:space="preserve"> :  [se selectează cu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rPr>
                <w:lang w:eastAsia="en-US"/>
              </w:rPr>
              <w:t xml:space="preserve"> </w:t>
            </w:r>
            <w:proofErr w:type="spellStart"/>
            <w:r w:rsidRPr="00F0192A">
              <w:rPr>
                <w:lang w:eastAsia="en-US"/>
              </w:rPr>
              <w:t>folderele</w:t>
            </w:r>
            <w:proofErr w:type="spellEnd"/>
            <w:r w:rsidRPr="00F0192A">
              <w:rPr>
                <w:lang w:eastAsia="en-US"/>
              </w:rPr>
              <w:t xml:space="preserve"> căii unde se află modelul </w:t>
            </w:r>
            <w:proofErr w:type="spellStart"/>
            <w:r w:rsidRPr="00F0192A">
              <w:rPr>
                <w:lang w:eastAsia="en-US"/>
              </w:rPr>
              <w:t>CATPart</w:t>
            </w:r>
            <w:proofErr w:type="spellEnd"/>
            <w:r w:rsidRPr="00F0192A">
              <w:rPr>
                <w:lang w:eastAsia="en-US"/>
              </w:rPr>
              <w:t xml:space="preserve">]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[se selectează cu </w:t>
            </w:r>
            <w:proofErr w:type="spellStart"/>
            <w:r w:rsidRPr="00F0192A">
              <w:rPr>
                <w:lang w:eastAsia="en-US"/>
              </w:rPr>
              <w:t>Ctrl</w:t>
            </w:r>
            <w:proofErr w:type="spellEnd"/>
            <w:r w:rsidRPr="00F0192A">
              <w:rPr>
                <w:lang w:eastAsia="en-US"/>
              </w:rPr>
              <w:t>+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rPr>
                <w:lang w:eastAsia="en-US"/>
              </w:rPr>
              <w:t xml:space="preserve"> modelele, </w:t>
            </w:r>
            <w:r w:rsidRPr="00F0192A">
              <w:object w:dxaOrig="3660" w:dyaOrig="300">
                <v:shape id="_x0000_i1034" type="#_x0000_t75" style="width:183pt;height:15pt" o:ole="">
                  <v:imagedata r:id="rId27" o:title=""/>
                </v:shape>
                <o:OLEObject Type="Embed" ProgID="PBrush" ShapeID="_x0000_i1034" DrawAspect="Content" ObjectID="_1507308920" r:id="rId28"/>
              </w:object>
            </w:r>
            <w:r w:rsidRPr="00F0192A">
              <w:t xml:space="preserve"> şi </w:t>
            </w:r>
            <w:r w:rsidRPr="00F0192A">
              <w:object w:dxaOrig="3825" w:dyaOrig="255">
                <v:shape id="_x0000_i1035" type="#_x0000_t75" style="width:191.25pt;height:12.75pt" o:ole="">
                  <v:imagedata r:id="rId29" o:title=""/>
                </v:shape>
                <o:OLEObject Type="Embed" ProgID="PBrush" ShapeID="_x0000_i1035" DrawAspect="Content" ObjectID="_1507308921" r:id="rId30"/>
              </w:object>
            </w:r>
            <w:r w:rsidRPr="00F0192A">
              <w:t xml:space="preserve">],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object w:dxaOrig="585" w:dyaOrig="240">
                <v:shape id="_x0000_i1036" type="#_x0000_t75" style="width:29.25pt;height:12pt" o:ole="">
                  <v:imagedata r:id="rId31" o:title=""/>
                </v:shape>
                <o:OLEObject Type="Embed" ProgID="PBrush" ShapeID="_x0000_i1036" DrawAspect="Content" ObjectID="_1507308922" r:id="rId32"/>
              </w:object>
            </w:r>
            <w:r w:rsidRPr="00F0192A">
              <w:t xml:space="preserve"> .</w:t>
            </w:r>
          </w:p>
          <w:p w:rsidR="006853A0" w:rsidRPr="00F0192A" w:rsidRDefault="006853A0" w:rsidP="006853A0">
            <w:pPr>
              <w:tabs>
                <w:tab w:val="left" w:pos="340"/>
              </w:tabs>
              <w:spacing w:line="20" w:lineRule="atLeast"/>
              <w:rPr>
                <w:i/>
                <w:u w:val="single"/>
                <w:lang w:eastAsia="en-US"/>
              </w:rPr>
            </w:pPr>
            <w:r w:rsidRPr="00F0192A">
              <w:rPr>
                <w:i/>
                <w:u w:val="single"/>
                <w:lang w:eastAsia="en-US"/>
              </w:rPr>
              <w:t>Activare ferestre cu instrumente</w:t>
            </w:r>
          </w:p>
          <w:p w:rsidR="006853A0" w:rsidRPr="00F0192A" w:rsidRDefault="006853A0" w:rsidP="006853A0">
            <w:pPr>
              <w:tabs>
                <w:tab w:val="left" w:pos="340"/>
              </w:tabs>
              <w:spacing w:line="20" w:lineRule="atLeast"/>
            </w:pPr>
            <w:r w:rsidRPr="00F0192A">
              <w:rPr>
                <w:lang w:eastAsia="en-US"/>
              </w:rPr>
              <w:sym w:font="Symbol" w:char="F0BF"/>
            </w:r>
            <w:r w:rsidRPr="00F0192A">
              <w:rPr>
                <w:lang w:eastAsia="en-US"/>
              </w:rPr>
              <w:t xml:space="preserve"> </w:t>
            </w:r>
            <w:r w:rsidRPr="00F0192A">
              <w:object w:dxaOrig="450" w:dyaOrig="270">
                <v:shape id="_x0000_i1037" type="#_x0000_t75" style="width:22.5pt;height:13.5pt" o:ole="">
                  <v:imagedata r:id="rId33" o:title=""/>
                </v:shape>
                <o:OLEObject Type="Embed" ProgID="PBrush" ShapeID="_x0000_i1037" DrawAspect="Content" ObjectID="_1507308923" r:id="rId34"/>
              </w:object>
            </w:r>
            <w:r w:rsidRPr="00F0192A"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object w:dxaOrig="765" w:dyaOrig="255">
                <v:shape id="_x0000_i1038" type="#_x0000_t75" style="width:38.25pt;height:12.75pt" o:ole="">
                  <v:imagedata r:id="rId35" o:title=""/>
                </v:shape>
                <o:OLEObject Type="Embed" ProgID="PBrush" ShapeID="_x0000_i1038" DrawAspect="Content" ObjectID="_1507308924" r:id="rId36"/>
              </w:object>
            </w:r>
            <w:r w:rsidRPr="00F0192A">
              <w:t xml:space="preserve"> 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object w:dxaOrig="1350" w:dyaOrig="255">
                <v:shape id="_x0000_i1039" type="#_x0000_t75" style="width:67.5pt;height:12.75pt" o:ole="">
                  <v:imagedata r:id="rId37" o:title=""/>
                </v:shape>
                <o:OLEObject Type="Embed" ProgID="PBrush" ShapeID="_x0000_i1039" DrawAspect="Content" ObjectID="_1507308925" r:id="rId38"/>
              </w:object>
            </w:r>
            <w:r w:rsidRPr="00F0192A">
              <w:t>/</w:t>
            </w:r>
            <w:r w:rsidRPr="00F0192A">
              <w:object w:dxaOrig="885" w:dyaOrig="270">
                <v:shape id="_x0000_i1040" type="#_x0000_t75" style="width:44.25pt;height:13.5pt" o:ole="">
                  <v:imagedata r:id="rId39" o:title=""/>
                </v:shape>
                <o:OLEObject Type="Embed" ProgID="PBrush" ShapeID="_x0000_i1040" DrawAspect="Content" ObjectID="_1507308926" r:id="rId40"/>
              </w:object>
            </w:r>
            <w:r w:rsidRPr="00F0192A">
              <w:t xml:space="preserve"> (frecvent, aceste ferestre sunt activate).</w:t>
            </w:r>
          </w:p>
          <w:p w:rsidR="006853A0" w:rsidRPr="00F0192A" w:rsidRDefault="006853A0" w:rsidP="006853A0">
            <w:pPr>
              <w:tabs>
                <w:tab w:val="left" w:pos="340"/>
              </w:tabs>
              <w:spacing w:line="20" w:lineRule="atLeast"/>
              <w:rPr>
                <w:i/>
                <w:u w:val="single"/>
              </w:rPr>
            </w:pPr>
            <w:r w:rsidRPr="00F0192A">
              <w:rPr>
                <w:i/>
                <w:u w:val="single"/>
              </w:rPr>
              <w:t>Asamblare rulment 1</w:t>
            </w:r>
          </w:p>
          <w:p w:rsidR="006853A0" w:rsidRPr="00F0192A" w:rsidRDefault="006853A0" w:rsidP="006853A0">
            <w:pPr>
              <w:tabs>
                <w:tab w:val="left" w:pos="340"/>
              </w:tabs>
              <w:spacing w:line="20" w:lineRule="atLeast"/>
              <w:rPr>
                <w:i/>
              </w:rPr>
            </w:pPr>
            <w:r w:rsidRPr="00F0192A">
              <w:rPr>
                <w:i/>
              </w:rPr>
              <w:t xml:space="preserve">Generare constrângere de </w:t>
            </w:r>
            <w:r>
              <w:rPr>
                <w:i/>
              </w:rPr>
              <w:t>coincidenţă</w:t>
            </w:r>
            <w:r w:rsidRPr="00F0192A">
              <w:rPr>
                <w:i/>
              </w:rPr>
              <w:t xml:space="preserve"> </w:t>
            </w:r>
            <w:r>
              <w:rPr>
                <w:i/>
              </w:rPr>
              <w:t>axe rulment şi arbore</w:t>
            </w:r>
          </w:p>
          <w:p w:rsidR="006853A0" w:rsidRPr="00F0192A" w:rsidRDefault="006853A0" w:rsidP="006853A0">
            <w:pPr>
              <w:tabs>
                <w:tab w:val="left" w:pos="340"/>
              </w:tabs>
              <w:spacing w:line="20" w:lineRule="atLeast"/>
              <w:jc w:val="both"/>
            </w:pPr>
            <w:r w:rsidRPr="00F0192A">
              <w:object w:dxaOrig="570" w:dyaOrig="240">
                <v:shape id="_x0000_i1041" type="#_x0000_t75" style="width:28.5pt;height:12pt" o:ole="">
                  <v:imagedata r:id="rId41" o:title=""/>
                </v:shape>
                <o:OLEObject Type="Embed" ProgID="PBrush" ShapeID="_x0000_i1041" DrawAspect="Content" ObjectID="_1507308927" r:id="rId42"/>
              </w:object>
            </w:r>
            <w:r w:rsidRPr="00F0192A">
              <w:t xml:space="preserve">: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object w:dxaOrig="345" w:dyaOrig="315">
                <v:shape id="_x0000_i1042" type="#_x0000_t75" style="width:17.25pt;height:15.75pt" o:ole="">
                  <v:imagedata r:id="rId43" o:title=""/>
                </v:shape>
                <o:OLEObject Type="Embed" ProgID="PBrush" ShapeID="_x0000_i1042" DrawAspect="Content" ObjectID="_1507308928" r:id="rId44"/>
              </w:object>
            </w:r>
            <w:r w:rsidRPr="00F0192A">
              <w:t xml:space="preserve"> (</w:t>
            </w:r>
            <w:r w:rsidRPr="00F0192A">
              <w:object w:dxaOrig="1875" w:dyaOrig="210">
                <v:shape id="_x0000_i1043" type="#_x0000_t75" style="width:93.75pt;height:10.5pt" o:ole="">
                  <v:imagedata r:id="rId45" o:title=""/>
                </v:shape>
                <o:OLEObject Type="Embed" ProgID="PBrush" ShapeID="_x0000_i1043" DrawAspect="Content" ObjectID="_1507308929" r:id="rId46"/>
              </w:object>
            </w:r>
            <w:r w:rsidRPr="00F0192A">
              <w:t xml:space="preserve">)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</w:t>
            </w:r>
            <w:r w:rsidRPr="00F0192A">
              <w:object w:dxaOrig="780" w:dyaOrig="225">
                <v:shape id="_x0000_i1044" type="#_x0000_t75" style="width:39pt;height:11.25pt" o:ole="">
                  <v:imagedata r:id="rId47" o:title=""/>
                </v:shape>
                <o:OLEObject Type="Embed" ProgID="PBrush" ShapeID="_x0000_i1044" DrawAspect="Content" ObjectID="_1507308930" r:id="rId48"/>
              </w:object>
            </w:r>
            <w:r w:rsidRPr="00F0192A">
              <w:t>: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object w:dxaOrig="885" w:dyaOrig="330">
                <v:shape id="_x0000_i1045" type="#_x0000_t75" style="width:44.25pt;height:16.5pt" o:ole="">
                  <v:imagedata r:id="rId49" o:title=""/>
                </v:shape>
                <o:OLEObject Type="Embed" ProgID="PBrush" ShapeID="_x0000_i1045" DrawAspect="Content" ObjectID="_1507308931" r:id="rId50"/>
              </w:object>
            </w:r>
            <w:r w:rsidRPr="00F0192A">
              <w:t xml:space="preserve"> (se verifică dacă produsul este activat, se poate renunţa la acest mesaj prin activarea cu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rPr>
                <w:lang w:eastAsia="en-US"/>
              </w:rPr>
              <w:t xml:space="preserve"> opţiunea </w:t>
            </w:r>
            <w:r w:rsidRPr="00F0192A">
              <w:object w:dxaOrig="2505" w:dyaOrig="285">
                <v:shape id="_x0000_i1046" type="#_x0000_t75" style="width:125.25pt;height:14.25pt" o:ole="">
                  <v:imagedata r:id="rId51" o:title=""/>
                </v:shape>
                <o:OLEObject Type="Embed" ProgID="PBrush" ShapeID="_x0000_i1046" DrawAspect="Content" ObjectID="_1507308932" r:id="rId52"/>
              </w:object>
            </w:r>
            <w:r w:rsidRPr="00F0192A">
              <w:t xml:space="preserve">)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</w:t>
            </w:r>
            <w:r w:rsidRPr="00F0192A">
              <w:t xml:space="preserve">[se selectează cu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rPr>
                <w:lang w:eastAsia="en-US"/>
              </w:rPr>
              <w:t xml:space="preserve"> axa  rulmentului (fig. a)]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t xml:space="preserve"> [se selectează cu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rPr>
                <w:lang w:eastAsia="en-US"/>
              </w:rPr>
              <w:t xml:space="preserve"> axa arborelui (fig. a)] </w:t>
            </w:r>
            <w:r>
              <w:rPr>
                <w:lang w:eastAsia="en-US"/>
              </w:rPr>
              <w:t>(pe desen apare o linie de marcare a constrângerii).</w:t>
            </w:r>
          </w:p>
          <w:p w:rsidR="006853A0" w:rsidRPr="00F0192A" w:rsidRDefault="006853A0" w:rsidP="006853A0">
            <w:pPr>
              <w:tabs>
                <w:tab w:val="left" w:pos="340"/>
              </w:tabs>
              <w:spacing w:line="20" w:lineRule="atLeast"/>
              <w:rPr>
                <w:i/>
              </w:rPr>
            </w:pPr>
            <w:r w:rsidRPr="00F0192A">
              <w:rPr>
                <w:i/>
              </w:rPr>
              <w:t>Generare constrângere de contact - suprafeţe plane frontale (rulment şi arbore)</w:t>
            </w:r>
          </w:p>
          <w:p w:rsidR="006853A0" w:rsidRPr="00F0192A" w:rsidRDefault="006853A0" w:rsidP="006853A0">
            <w:pPr>
              <w:tabs>
                <w:tab w:val="left" w:pos="340"/>
              </w:tabs>
              <w:spacing w:line="20" w:lineRule="atLeast"/>
              <w:jc w:val="both"/>
            </w:pPr>
            <w:r w:rsidRPr="00F0192A">
              <w:rPr>
                <w:lang w:eastAsia="en-US"/>
              </w:rPr>
              <w:sym w:font="Symbol" w:char="F0BF"/>
            </w:r>
            <w:r w:rsidRPr="00F0192A">
              <w:object w:dxaOrig="360" w:dyaOrig="330">
                <v:shape id="_x0000_i1047" type="#_x0000_t75" style="width:18pt;height:16.5pt" o:ole="">
                  <v:imagedata r:id="rId53" o:title=""/>
                </v:shape>
                <o:OLEObject Type="Embed" ProgID="PBrush" ShapeID="_x0000_i1047" DrawAspect="Content" ObjectID="_1507308933" r:id="rId54"/>
              </w:object>
            </w:r>
            <w:r w:rsidRPr="00F0192A">
              <w:t xml:space="preserve"> (</w:t>
            </w:r>
            <w:r w:rsidRPr="00F0192A">
              <w:object w:dxaOrig="1515" w:dyaOrig="210">
                <v:shape id="_x0000_i1048" type="#_x0000_t75" style="width:75.75pt;height:10.5pt" o:ole="">
                  <v:imagedata r:id="rId55" o:title=""/>
                </v:shape>
                <o:OLEObject Type="Embed" ProgID="PBrush" ShapeID="_x0000_i1048" DrawAspect="Content" ObjectID="_1507308934" r:id="rId56"/>
              </w:object>
            </w:r>
            <w:r w:rsidRPr="00F0192A">
              <w:t xml:space="preserve">)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</w:t>
            </w:r>
            <w:r w:rsidRPr="00F0192A">
              <w:t xml:space="preserve">[se selectează cu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rPr>
                <w:lang w:eastAsia="en-US"/>
              </w:rPr>
              <w:t xml:space="preserve"> suprafaţa frontală a rulmentului (fig. b)]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t xml:space="preserve"> [se selectează cu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rPr>
                <w:lang w:eastAsia="en-US"/>
              </w:rPr>
              <w:t xml:space="preserve"> suprafaţa frontală de rezemare axială a rulmentului (fig. b)]</w:t>
            </w:r>
            <w:r>
              <w:rPr>
                <w:lang w:eastAsia="en-US"/>
              </w:rP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</w:t>
            </w:r>
            <w:r w:rsidRPr="00F0192A">
              <w:object w:dxaOrig="1740" w:dyaOrig="285">
                <v:shape id="_x0000_i1049" type="#_x0000_t75" style="width:87pt;height:14.25pt" o:ole="">
                  <v:imagedata r:id="rId57" o:title=""/>
                </v:shape>
                <o:OLEObject Type="Embed" ProgID="PBrush" ShapeID="_x0000_i1049" DrawAspect="Content" ObjectID="_1507308935" r:id="rId58"/>
              </w:object>
            </w:r>
            <w:r w:rsidRPr="00F0192A">
              <w:t xml:space="preserve">: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object w:dxaOrig="1560" w:dyaOrig="300">
                <v:shape id="_x0000_i1050" type="#_x0000_t75" style="width:78pt;height:15pt" o:ole="">
                  <v:imagedata r:id="rId59" o:title=""/>
                </v:shape>
                <o:OLEObject Type="Embed" ProgID="PBrush" ShapeID="_x0000_i1050" DrawAspect="Content" ObjectID="_1507308936" r:id="rId60"/>
              </w:object>
            </w:r>
            <w:r w:rsidRPr="00F0192A">
              <w:t xml:space="preserve">, </w:t>
            </w:r>
            <w:r>
              <w:t xml:space="preserve">            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object w:dxaOrig="1020" w:dyaOrig="345">
                <v:shape id="_x0000_i1051" type="#_x0000_t75" style="width:51pt;height:17.25pt" o:ole="">
                  <v:imagedata r:id="rId61" o:title=""/>
                </v:shape>
                <o:OLEObject Type="Embed" ProgID="PBrush" ShapeID="_x0000_i1051" DrawAspect="Content" ObjectID="_1507308937" r:id="rId62"/>
              </w:object>
            </w:r>
            <w:r w:rsidRPr="00F0192A">
              <w:rPr>
                <w:lang w:eastAsia="en-US"/>
              </w:rPr>
              <w:t xml:space="preserve"> (apare automat în arborele specificaţiilor simbolul constrângerilor de asamblare, </w:t>
            </w:r>
            <w:r>
              <w:object w:dxaOrig="1440" w:dyaOrig="285">
                <v:shape id="_x0000_i1052" type="#_x0000_t75" style="width:1in;height:14.25pt" o:ole="">
                  <v:imagedata r:id="rId63" o:title=""/>
                </v:shape>
                <o:OLEObject Type="Embed" ProgID="PBrush" ShapeID="_x0000_i1052" DrawAspect="Content" ObjectID="_1507308938" r:id="rId64"/>
              </w:object>
            </w:r>
            <w:r w:rsidRPr="00F0192A">
              <w:rPr>
                <w:lang w:eastAsia="en-US"/>
              </w:rPr>
              <w:t>)</w:t>
            </w:r>
            <w:r w:rsidRPr="00F0192A">
              <w:t>.</w:t>
            </w:r>
          </w:p>
          <w:p w:rsidR="006853A0" w:rsidRPr="00F0192A" w:rsidRDefault="006853A0" w:rsidP="006853A0">
            <w:pPr>
              <w:tabs>
                <w:tab w:val="left" w:pos="340"/>
              </w:tabs>
              <w:spacing w:line="20" w:lineRule="atLeast"/>
              <w:rPr>
                <w:i/>
                <w:sz w:val="22"/>
              </w:rPr>
            </w:pPr>
            <w:r w:rsidRPr="00F0192A">
              <w:rPr>
                <w:i/>
                <w:sz w:val="22"/>
              </w:rPr>
              <w:t>Execuţie comenzi de constrângere</w:t>
            </w:r>
          </w:p>
          <w:p w:rsidR="006853A0" w:rsidRPr="00F0192A" w:rsidRDefault="006853A0" w:rsidP="006853A0">
            <w:pPr>
              <w:tabs>
                <w:tab w:val="left" w:pos="340"/>
              </w:tabs>
              <w:spacing w:line="20" w:lineRule="atLeast"/>
            </w:pPr>
            <w:r w:rsidRPr="00F0192A">
              <w:rPr>
                <w:lang w:eastAsia="en-US"/>
              </w:rPr>
              <w:sym w:font="Symbol" w:char="F0BF"/>
            </w:r>
            <w:r w:rsidRPr="00F0192A">
              <w:object w:dxaOrig="405" w:dyaOrig="375">
                <v:shape id="_x0000_i1053" type="#_x0000_t75" style="width:20.25pt;height:18.75pt" o:ole="">
                  <v:imagedata r:id="rId65" o:title=""/>
                </v:shape>
                <o:OLEObject Type="Embed" ProgID="PBrush" ShapeID="_x0000_i1053" DrawAspect="Content" ObjectID="_1507308939" r:id="rId66"/>
              </w:object>
            </w:r>
            <w:r w:rsidRPr="00F0192A">
              <w:t xml:space="preserve"> (</w:t>
            </w:r>
            <w:r>
              <w:object w:dxaOrig="1530" w:dyaOrig="240">
                <v:shape id="_x0000_i1054" type="#_x0000_t75" style="width:76.5pt;height:12pt" o:ole="">
                  <v:imagedata r:id="rId67" o:title=""/>
                </v:shape>
                <o:OLEObject Type="Embed" ProgID="PBrush" ShapeID="_x0000_i1054" DrawAspect="Content" ObjectID="_1507308940" r:id="rId68"/>
              </w:object>
            </w:r>
            <w:r w:rsidRPr="00F0192A">
              <w:t>, apare modelul asamblat, fig. c).</w:t>
            </w:r>
          </w:p>
          <w:p w:rsidR="006853A0" w:rsidRPr="00F0192A" w:rsidRDefault="006853A0" w:rsidP="006853A0">
            <w:pPr>
              <w:tabs>
                <w:tab w:val="left" w:pos="340"/>
              </w:tabs>
              <w:spacing w:line="20" w:lineRule="atLeast"/>
              <w:ind w:firstLine="120"/>
              <w:jc w:val="both"/>
            </w:pPr>
            <w:r w:rsidRPr="00F0192A">
              <w:object w:dxaOrig="4965" w:dyaOrig="1875">
                <v:shape id="_x0000_i1055" type="#_x0000_t75" style="width:248.25pt;height:93.75pt" o:ole="">
                  <v:imagedata r:id="rId69" o:title=""/>
                </v:shape>
                <o:OLEObject Type="Embed" ProgID="PBrush" ShapeID="_x0000_i1055" DrawAspect="Content" ObjectID="_1507308941" r:id="rId70"/>
              </w:object>
            </w:r>
            <w:r>
              <w:t xml:space="preserve">    </w:t>
            </w:r>
            <w:r w:rsidRPr="00F0192A">
              <w:object w:dxaOrig="5130" w:dyaOrig="1935">
                <v:shape id="_x0000_i1056" type="#_x0000_t75" style="width:256.5pt;height:96.75pt" o:ole="">
                  <v:imagedata r:id="rId71" o:title=""/>
                </v:shape>
                <o:OLEObject Type="Embed" ProgID="PBrush" ShapeID="_x0000_i1056" DrawAspect="Content" ObjectID="_1507308942" r:id="rId72"/>
              </w:object>
            </w:r>
            <w:r w:rsidRPr="00F0192A">
              <w:t xml:space="preserve">                                        </w:t>
            </w:r>
          </w:p>
          <w:p w:rsidR="006853A0" w:rsidRPr="00F0192A" w:rsidRDefault="006853A0" w:rsidP="006853A0">
            <w:pPr>
              <w:tabs>
                <w:tab w:val="left" w:pos="340"/>
              </w:tabs>
              <w:spacing w:line="20" w:lineRule="atLeast"/>
              <w:ind w:firstLine="120"/>
              <w:jc w:val="both"/>
            </w:pPr>
            <w:r w:rsidRPr="00F0192A">
              <w:t xml:space="preserve">                                                </w:t>
            </w:r>
            <w:r w:rsidRPr="00F0192A">
              <w:rPr>
                <w:b/>
                <w:i/>
              </w:rPr>
              <w:t>a.                                                                        b.</w:t>
            </w:r>
          </w:p>
          <w:p w:rsidR="006853A0" w:rsidRPr="00F0192A" w:rsidRDefault="006853A0" w:rsidP="006853A0">
            <w:pPr>
              <w:tabs>
                <w:tab w:val="left" w:pos="340"/>
              </w:tabs>
              <w:spacing w:line="20" w:lineRule="atLeast"/>
              <w:rPr>
                <w:i/>
                <w:lang w:eastAsia="en-US"/>
              </w:rPr>
            </w:pPr>
            <w:r w:rsidRPr="00F0192A">
              <w:rPr>
                <w:i/>
                <w:u w:val="single"/>
                <w:lang w:eastAsia="en-US"/>
              </w:rPr>
              <w:t xml:space="preserve">Încărcare </w:t>
            </w:r>
            <w:proofErr w:type="spellStart"/>
            <w:r w:rsidRPr="00F0192A">
              <w:rPr>
                <w:i/>
                <w:u w:val="single"/>
                <w:lang w:eastAsia="en-US"/>
              </w:rPr>
              <w:t>componetă</w:t>
            </w:r>
            <w:proofErr w:type="spellEnd"/>
            <w:r w:rsidRPr="00F0192A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(acelaşi </w:t>
            </w:r>
            <w:r w:rsidRPr="00F0192A">
              <w:rPr>
                <w:i/>
                <w:lang w:eastAsia="en-US"/>
              </w:rPr>
              <w:t>rulment)</w:t>
            </w:r>
          </w:p>
          <w:p w:rsidR="006853A0" w:rsidRDefault="006853A0" w:rsidP="006853A0">
            <w:pPr>
              <w:tabs>
                <w:tab w:val="left" w:pos="340"/>
              </w:tabs>
              <w:spacing w:line="20" w:lineRule="atLeast"/>
            </w:pPr>
            <w:r w:rsidRPr="00F0192A">
              <w:rPr>
                <w:noProof/>
                <w:lang w:eastAsia="ro-RO"/>
              </w:rPr>
              <w:drawing>
                <wp:inline distT="0" distB="0" distL="0" distR="0" wp14:anchorId="04F7DEDA" wp14:editId="342D0EA3">
                  <wp:extent cx="142875" cy="1333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92A">
              <w:object w:dxaOrig="900" w:dyaOrig="300">
                <v:shape id="_x0000_i1057" type="#_x0000_t75" style="width:45pt;height:15pt" o:ole="">
                  <v:imagedata r:id="rId16" o:title=""/>
                </v:shape>
                <o:OLEObject Type="Embed" ProgID="PBrush" ShapeID="_x0000_i1057" DrawAspect="Content" ObjectID="_1507308943" r:id="rId73"/>
              </w:object>
            </w:r>
            <w:r w:rsidRPr="00F0192A"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rPr>
                <w:lang w:eastAsia="en-US"/>
              </w:rPr>
              <w:t xml:space="preserve"> </w:t>
            </w:r>
            <w:r w:rsidRPr="00F0192A">
              <w:object w:dxaOrig="1125" w:dyaOrig="285">
                <v:shape id="_x0000_i1058" type="#_x0000_t75" style="width:56.25pt;height:14.25pt" o:ole="">
                  <v:imagedata r:id="rId21" o:title=""/>
                </v:shape>
                <o:OLEObject Type="Embed" ProgID="PBrush" ShapeID="_x0000_i1058" DrawAspect="Content" ObjectID="_1507308944" r:id="rId74"/>
              </w:object>
            </w:r>
            <w:r w:rsidRPr="00F0192A"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object w:dxaOrig="2145" w:dyaOrig="300">
                <v:shape id="_x0000_i1059" type="#_x0000_t75" style="width:107.25pt;height:15pt" o:ole="">
                  <v:imagedata r:id="rId23" o:title=""/>
                </v:shape>
                <o:OLEObject Type="Embed" ProgID="PBrush" ShapeID="_x0000_i1059" DrawAspect="Content" ObjectID="_1507308945" r:id="rId75"/>
              </w:object>
            </w:r>
            <w:r w:rsidRPr="00F0192A"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object w:dxaOrig="1410" w:dyaOrig="285">
                <v:shape id="_x0000_i1060" type="#_x0000_t75" style="width:70.5pt;height:14.25pt" o:ole="">
                  <v:imagedata r:id="rId25" o:title=""/>
                </v:shape>
                <o:OLEObject Type="Embed" ProgID="PBrush" ShapeID="_x0000_i1060" DrawAspect="Content" ObjectID="_1507308946" r:id="rId76"/>
              </w:object>
            </w:r>
            <w:r w:rsidRPr="00F0192A">
              <w:rPr>
                <w:lang w:eastAsia="en-US"/>
              </w:rPr>
              <w:t xml:space="preserve"> :  [se selectează cu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rPr>
                <w:lang w:eastAsia="en-US"/>
              </w:rPr>
              <w:t xml:space="preserve"> </w:t>
            </w:r>
            <w:proofErr w:type="spellStart"/>
            <w:r w:rsidRPr="00F0192A">
              <w:rPr>
                <w:lang w:eastAsia="en-US"/>
              </w:rPr>
              <w:t>folderele</w:t>
            </w:r>
            <w:proofErr w:type="spellEnd"/>
            <w:r w:rsidRPr="00F0192A">
              <w:rPr>
                <w:lang w:eastAsia="en-US"/>
              </w:rPr>
              <w:t xml:space="preserve"> căii unde se află modelul </w:t>
            </w:r>
            <w:proofErr w:type="spellStart"/>
            <w:r w:rsidRPr="00F0192A">
              <w:rPr>
                <w:lang w:eastAsia="en-US"/>
              </w:rPr>
              <w:t>CATPart</w:t>
            </w:r>
            <w:proofErr w:type="spellEnd"/>
            <w:r w:rsidRPr="00F0192A">
              <w:rPr>
                <w:lang w:eastAsia="en-US"/>
              </w:rPr>
              <w:t xml:space="preserve">], 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object w:dxaOrig="3825" w:dyaOrig="255">
                <v:shape id="_x0000_i1061" type="#_x0000_t75" style="width:191.25pt;height:12.75pt" o:ole="">
                  <v:imagedata r:id="rId29" o:title=""/>
                </v:shape>
                <o:OLEObject Type="Embed" ProgID="PBrush" ShapeID="_x0000_i1061" DrawAspect="Content" ObjectID="_1507308947" r:id="rId77"/>
              </w:object>
            </w:r>
            <w:r w:rsidRPr="00F0192A">
              <w:t xml:space="preserve">,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object w:dxaOrig="585" w:dyaOrig="240">
                <v:shape id="_x0000_i1062" type="#_x0000_t75" style="width:29.25pt;height:12pt" o:ole="">
                  <v:imagedata r:id="rId31" o:title=""/>
                </v:shape>
                <o:OLEObject Type="Embed" ProgID="PBrush" ShapeID="_x0000_i1062" DrawAspect="Content" ObjectID="_1507308948" r:id="rId78"/>
              </w:object>
            </w:r>
            <w:r w:rsidRPr="00F0192A">
              <w:t xml:space="preserve"> (fig. d). </w:t>
            </w:r>
          </w:p>
          <w:p w:rsidR="006853A0" w:rsidRPr="009F0FAB" w:rsidRDefault="006853A0" w:rsidP="006853A0">
            <w:pPr>
              <w:tabs>
                <w:tab w:val="left" w:pos="340"/>
              </w:tabs>
              <w:spacing w:line="20" w:lineRule="atLeast"/>
            </w:pPr>
            <w:r w:rsidRPr="009F0FAB">
              <w:rPr>
                <w:b/>
              </w:rPr>
              <w:t>Obs.</w:t>
            </w:r>
            <w:r>
              <w:rPr>
                <w:b/>
              </w:rPr>
              <w:t xml:space="preserve"> </w:t>
            </w:r>
            <w:r>
              <w:t xml:space="preserve">În cazul componentelor identice (ca cel de faţă) se poate face dublarea elementului deja încărcat cu succesiunea: </w:t>
            </w:r>
            <w:r>
              <w:rPr>
                <w:lang w:val="en-US"/>
              </w:rPr>
              <w:t xml:space="preserve">[se </w:t>
            </w:r>
            <w:proofErr w:type="spellStart"/>
            <w:r>
              <w:rPr>
                <w:lang w:val="en-US"/>
              </w:rPr>
              <w:t>selecteaz</w:t>
            </w:r>
            <w:proofErr w:type="spellEnd"/>
            <w:r>
              <w:t xml:space="preserve">ă cu </w:t>
            </w:r>
            <w:r w:rsidRPr="00F0192A">
              <w:rPr>
                <w:lang w:eastAsia="en-US"/>
              </w:rPr>
              <w:sym w:font="Symbol" w:char="F0BF"/>
            </w:r>
            <w:r>
              <w:rPr>
                <w:lang w:eastAsia="en-US"/>
              </w:rPr>
              <w:t xml:space="preserve"> </w:t>
            </w:r>
            <w:r>
              <w:t>componenta (din arborele specificaţiilor sau din zona grafică)</w:t>
            </w:r>
            <w:r>
              <w:rPr>
                <w:lang w:val="en-US"/>
              </w:rPr>
              <w:t xml:space="preserve">] </w:t>
            </w:r>
            <w: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  </w:t>
            </w:r>
            <w:r>
              <w:object w:dxaOrig="585" w:dyaOrig="300">
                <v:shape id="_x0000_i1063" type="#_x0000_t75" style="width:29.25pt;height:15pt" o:ole="">
                  <v:imagedata r:id="rId79" o:title=""/>
                </v:shape>
                <o:OLEObject Type="Embed" ProgID="PBrush" ShapeID="_x0000_i1063" DrawAspect="Content" ObjectID="_1507308949" r:id="rId80"/>
              </w:object>
            </w:r>
            <w:r>
              <w:t xml:space="preserve">:   </w:t>
            </w:r>
            <w:r w:rsidRPr="00F0192A">
              <w:rPr>
                <w:lang w:eastAsia="en-US"/>
              </w:rPr>
              <w:sym w:font="Symbol" w:char="F0BF"/>
            </w:r>
            <w:r>
              <w:object w:dxaOrig="360" w:dyaOrig="315">
                <v:shape id="_x0000_i1064" type="#_x0000_t75" style="width:18pt;height:15.75pt" o:ole="">
                  <v:imagedata r:id="rId81" o:title=""/>
                </v:shape>
                <o:OLEObject Type="Embed" ProgID="PBrush" ShapeID="_x0000_i1064" DrawAspect="Content" ObjectID="_1507308950" r:id="rId82"/>
              </w:object>
            </w:r>
            <w:r>
              <w:t xml:space="preserve"> (apare automat cea de-a doua componentă).</w:t>
            </w:r>
          </w:p>
          <w:p w:rsidR="006853A0" w:rsidRPr="00F0192A" w:rsidRDefault="006853A0" w:rsidP="006853A0">
            <w:pPr>
              <w:tabs>
                <w:tab w:val="left" w:pos="340"/>
              </w:tabs>
              <w:spacing w:line="20" w:lineRule="atLeast"/>
              <w:rPr>
                <w:i/>
                <w:u w:val="single"/>
              </w:rPr>
            </w:pPr>
            <w:r w:rsidRPr="00F0192A">
              <w:rPr>
                <w:i/>
                <w:u w:val="single"/>
              </w:rPr>
              <w:t>Asamblare rulment 2</w:t>
            </w:r>
          </w:p>
          <w:p w:rsidR="006853A0" w:rsidRPr="00F0192A" w:rsidRDefault="006853A0" w:rsidP="006853A0">
            <w:pPr>
              <w:tabs>
                <w:tab w:val="left" w:pos="340"/>
              </w:tabs>
              <w:spacing w:line="20" w:lineRule="atLeast"/>
              <w:rPr>
                <w:i/>
              </w:rPr>
            </w:pPr>
            <w:r w:rsidRPr="00F0192A">
              <w:rPr>
                <w:i/>
              </w:rPr>
              <w:t xml:space="preserve">Generare constrângere de </w:t>
            </w:r>
            <w:r>
              <w:rPr>
                <w:i/>
              </w:rPr>
              <w:t>coincidenţă</w:t>
            </w:r>
            <w:r w:rsidRPr="00F0192A">
              <w:rPr>
                <w:i/>
              </w:rPr>
              <w:t xml:space="preserve"> </w:t>
            </w:r>
            <w:r>
              <w:rPr>
                <w:i/>
              </w:rPr>
              <w:t>axe rulment şi arbore</w:t>
            </w:r>
          </w:p>
          <w:p w:rsidR="006853A0" w:rsidRPr="00F0192A" w:rsidRDefault="006853A0" w:rsidP="006853A0">
            <w:pPr>
              <w:tabs>
                <w:tab w:val="left" w:pos="340"/>
              </w:tabs>
              <w:spacing w:line="20" w:lineRule="atLeast"/>
              <w:jc w:val="both"/>
            </w:pPr>
            <w:r w:rsidRPr="00F0192A">
              <w:object w:dxaOrig="570" w:dyaOrig="240">
                <v:shape id="_x0000_i1065" type="#_x0000_t75" style="width:28.5pt;height:12pt" o:ole="">
                  <v:imagedata r:id="rId41" o:title=""/>
                </v:shape>
                <o:OLEObject Type="Embed" ProgID="PBrush" ShapeID="_x0000_i1065" DrawAspect="Content" ObjectID="_1507308951" r:id="rId83"/>
              </w:object>
            </w:r>
            <w:r w:rsidRPr="00F0192A">
              <w:t xml:space="preserve">: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object w:dxaOrig="345" w:dyaOrig="315">
                <v:shape id="_x0000_i1066" type="#_x0000_t75" style="width:17.25pt;height:15.75pt" o:ole="">
                  <v:imagedata r:id="rId43" o:title=""/>
                </v:shape>
                <o:OLEObject Type="Embed" ProgID="PBrush" ShapeID="_x0000_i1066" DrawAspect="Content" ObjectID="_1507308952" r:id="rId84"/>
              </w:object>
            </w:r>
            <w:r w:rsidRPr="00F0192A">
              <w:t xml:space="preserve"> (</w:t>
            </w:r>
            <w:r w:rsidRPr="00F0192A">
              <w:object w:dxaOrig="1875" w:dyaOrig="210">
                <v:shape id="_x0000_i1067" type="#_x0000_t75" style="width:93.75pt;height:10.5pt" o:ole="">
                  <v:imagedata r:id="rId45" o:title=""/>
                </v:shape>
                <o:OLEObject Type="Embed" ProgID="PBrush" ShapeID="_x0000_i1067" DrawAspect="Content" ObjectID="_1507308953" r:id="rId85"/>
              </w:object>
            </w:r>
            <w:r w:rsidRPr="00F0192A">
              <w:t xml:space="preserve">)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</w:t>
            </w:r>
            <w:r w:rsidRPr="00F0192A">
              <w:t xml:space="preserve">[se selectează cu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rPr>
                <w:lang w:eastAsia="en-US"/>
              </w:rPr>
              <w:t xml:space="preserve"> axa </w:t>
            </w:r>
            <w:r>
              <w:rPr>
                <w:lang w:eastAsia="en-US"/>
              </w:rPr>
              <w:t xml:space="preserve"> rulmentului (fig. d</w:t>
            </w:r>
            <w:r w:rsidRPr="00F0192A">
              <w:rPr>
                <w:lang w:eastAsia="en-US"/>
              </w:rPr>
              <w:t xml:space="preserve">)]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t xml:space="preserve"> [se selectează cu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rPr>
                <w:lang w:eastAsia="en-US"/>
              </w:rPr>
              <w:t xml:space="preserve"> axa</w:t>
            </w:r>
            <w:r>
              <w:rPr>
                <w:lang w:eastAsia="en-US"/>
              </w:rPr>
              <w:t xml:space="preserve"> arborelui (fig. d</w:t>
            </w:r>
            <w:r w:rsidRPr="00F0192A">
              <w:rPr>
                <w:lang w:eastAsia="en-US"/>
              </w:rPr>
              <w:t xml:space="preserve">)] </w:t>
            </w:r>
            <w:r>
              <w:rPr>
                <w:lang w:eastAsia="en-US"/>
              </w:rPr>
              <w:t>(pe desen apare o linie de marcare a constrângerii).</w:t>
            </w:r>
          </w:p>
          <w:p w:rsidR="006853A0" w:rsidRPr="00F0192A" w:rsidRDefault="006853A0" w:rsidP="006853A0">
            <w:pPr>
              <w:tabs>
                <w:tab w:val="left" w:pos="340"/>
              </w:tabs>
              <w:spacing w:line="20" w:lineRule="atLeast"/>
              <w:rPr>
                <w:i/>
                <w:sz w:val="22"/>
              </w:rPr>
            </w:pPr>
            <w:r w:rsidRPr="00F0192A">
              <w:rPr>
                <w:i/>
                <w:sz w:val="22"/>
              </w:rPr>
              <w:lastRenderedPageBreak/>
              <w:t>Execuţie comandă de constrângere</w:t>
            </w:r>
          </w:p>
          <w:p w:rsidR="006853A0" w:rsidRPr="00F0192A" w:rsidRDefault="006853A0" w:rsidP="006853A0">
            <w:pPr>
              <w:tabs>
                <w:tab w:val="left" w:pos="340"/>
              </w:tabs>
              <w:spacing w:line="20" w:lineRule="atLeast"/>
            </w:pPr>
            <w:r w:rsidRPr="00F0192A">
              <w:rPr>
                <w:lang w:eastAsia="en-US"/>
              </w:rPr>
              <w:sym w:font="Symbol" w:char="F0BF"/>
            </w:r>
            <w:r w:rsidRPr="00F0192A">
              <w:object w:dxaOrig="405" w:dyaOrig="375">
                <v:shape id="_x0000_i1068" type="#_x0000_t75" style="width:20.25pt;height:18.75pt" o:ole="">
                  <v:imagedata r:id="rId65" o:title=""/>
                </v:shape>
                <o:OLEObject Type="Embed" ProgID="PBrush" ShapeID="_x0000_i1068" DrawAspect="Content" ObjectID="_1507308954" r:id="rId86"/>
              </w:object>
            </w:r>
            <w:r w:rsidRPr="00F0192A">
              <w:t xml:space="preserve"> (apare modelul asamblat, fig. c).</w:t>
            </w:r>
          </w:p>
          <w:p w:rsidR="006853A0" w:rsidRPr="00F0192A" w:rsidRDefault="006853A0" w:rsidP="006853A0">
            <w:pPr>
              <w:tabs>
                <w:tab w:val="left" w:pos="340"/>
              </w:tabs>
              <w:spacing w:line="20" w:lineRule="atLeast"/>
              <w:jc w:val="both"/>
              <w:rPr>
                <w:i/>
                <w:lang w:eastAsia="en-US"/>
              </w:rPr>
            </w:pPr>
            <w:r w:rsidRPr="00F0192A">
              <w:rPr>
                <w:i/>
                <w:lang w:eastAsia="en-US"/>
              </w:rPr>
              <w:t>Generare constrângere de coincidenţă muchii pentru aliniere rulment pe arbore</w:t>
            </w:r>
          </w:p>
          <w:p w:rsidR="006853A0" w:rsidRPr="00F0192A" w:rsidRDefault="006853A0" w:rsidP="006853A0">
            <w:pPr>
              <w:tabs>
                <w:tab w:val="left" w:pos="340"/>
              </w:tabs>
              <w:spacing w:line="20" w:lineRule="atLeast"/>
              <w:jc w:val="both"/>
              <w:rPr>
                <w:lang w:eastAsia="en-US"/>
              </w:rPr>
            </w:pPr>
            <w:r w:rsidRPr="00F0192A">
              <w:t xml:space="preserve">[se selectează </w:t>
            </w:r>
            <w:proofErr w:type="spellStart"/>
            <w:r w:rsidRPr="00F0192A">
              <w:t>partul</w:t>
            </w:r>
            <w:proofErr w:type="spellEnd"/>
            <w:r w:rsidRPr="00F0192A">
              <w:t xml:space="preserve"> (rulmentul),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object w:dxaOrig="1755" w:dyaOrig="375">
                <v:shape id="_x0000_i1069" type="#_x0000_t75" style="width:87.75pt;height:18.75pt" o:ole="">
                  <v:imagedata r:id="rId87" o:title=""/>
                </v:shape>
                <o:OLEObject Type="Embed" ProgID="PBrush" ShapeID="_x0000_i1069" DrawAspect="Content" ObjectID="_1507308955" r:id="rId88"/>
              </w:object>
            </w:r>
            <w:r w:rsidRPr="00F0192A">
              <w:t xml:space="preserve">]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t xml:space="preserve"> </w:t>
            </w:r>
            <w:r w:rsidRPr="00F0192A">
              <w:object w:dxaOrig="615" w:dyaOrig="315">
                <v:shape id="_x0000_i1070" type="#_x0000_t75" style="width:30.75pt;height:15.75pt" o:ole="">
                  <v:imagedata r:id="rId89" o:title=""/>
                </v:shape>
                <o:OLEObject Type="Embed" ProgID="PBrush" ShapeID="_x0000_i1070" DrawAspect="Content" ObjectID="_1507308956" r:id="rId90"/>
              </w:object>
            </w:r>
            <w:r w:rsidRPr="00F0192A">
              <w:t xml:space="preserve">: 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object w:dxaOrig="435" w:dyaOrig="405">
                <v:shape id="_x0000_i1071" type="#_x0000_t75" style="width:21.75pt;height:20.25pt" o:ole="">
                  <v:imagedata r:id="rId91" o:title=""/>
                </v:shape>
                <o:OLEObject Type="Embed" ProgID="PBrush" ShapeID="_x0000_i1071" DrawAspect="Content" ObjectID="_1507308957" r:id="rId92"/>
              </w:object>
            </w:r>
            <w:r w:rsidRPr="00F0192A">
              <w:t xml:space="preserve"> (se selectează simbolul de vizualizare a listei ataşate),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object w:dxaOrig="360" w:dyaOrig="345">
                <v:shape id="_x0000_i1072" type="#_x0000_t75" style="width:18pt;height:17.25pt" o:ole="">
                  <v:imagedata r:id="rId93" o:title=""/>
                </v:shape>
                <o:OLEObject Type="Embed" ProgID="PBrush" ShapeID="_x0000_i1072" DrawAspect="Content" ObjectID="_1507308958" r:id="rId94"/>
              </w:object>
            </w:r>
            <w:r w:rsidRPr="00F0192A">
              <w:t xml:space="preserve"> (</w:t>
            </w:r>
            <w:r w:rsidRPr="00F0192A">
              <w:object w:dxaOrig="1065" w:dyaOrig="300">
                <v:shape id="_x0000_i1073" type="#_x0000_t75" style="width:53.25pt;height:15pt" o:ole="">
                  <v:imagedata r:id="rId95" o:title=""/>
                </v:shape>
                <o:OLEObject Type="Embed" ProgID="PBrush" ShapeID="_x0000_i1073" DrawAspect="Content" ObjectID="_1507308959" r:id="rId96"/>
              </w:object>
            </w:r>
            <w:r w:rsidRPr="00F0192A">
              <w:t xml:space="preserve">)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</w:t>
            </w:r>
            <w:r w:rsidRPr="00F0192A">
              <w:object w:dxaOrig="1035" w:dyaOrig="240">
                <v:shape id="_x0000_i1074" type="#_x0000_t75" style="width:51.75pt;height:12pt" o:ole="">
                  <v:imagedata r:id="rId97" o:title=""/>
                </v:shape>
                <o:OLEObject Type="Embed" ProgID="PBrush" ShapeID="_x0000_i1074" DrawAspect="Content" ObjectID="_1507308960" r:id="rId98"/>
              </w:object>
            </w:r>
            <w:r w:rsidRPr="00F0192A">
              <w:t xml:space="preserve">: [se selectează cu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t xml:space="preserve"> muchia </w:t>
            </w:r>
            <w:r w:rsidRPr="00F0192A">
              <w:rPr>
                <w:lang w:eastAsia="en-US"/>
              </w:rPr>
              <w:t xml:space="preserve">rulmentului (marcată cu roşu în fig. e; apare cu roşu şi pe rulmentul din fereastră)]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</w:t>
            </w:r>
            <w:r w:rsidRPr="00F0192A">
              <w:t xml:space="preserve">[se selectează cu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t xml:space="preserve"> muchia de pe arbore </w:t>
            </w:r>
            <w:r w:rsidRPr="00F0192A">
              <w:rPr>
                <w:lang w:eastAsia="en-US"/>
              </w:rPr>
              <w:t xml:space="preserve"> (indicată cu săgeata roşie în fig. e; se aliniază automat, fig. f)] 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</w:t>
            </w:r>
            <w:r w:rsidRPr="00F0192A">
              <w:t xml:space="preserve">[se activează cu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t xml:space="preserve"> simbolul săgeata verde şi se roteşte rulmentul în raport cu axa transversală verde (fig. k)</w:t>
            </w:r>
            <w:r w:rsidRPr="00F0192A">
              <w:rPr>
                <w:lang w:eastAsia="en-US"/>
              </w:rPr>
              <w:t>]</w:t>
            </w:r>
            <w:r w:rsidRPr="00F0192A">
              <w:t>.</w:t>
            </w:r>
          </w:p>
          <w:p w:rsidR="006853A0" w:rsidRPr="00F0192A" w:rsidRDefault="006853A0" w:rsidP="006853A0">
            <w:pPr>
              <w:tabs>
                <w:tab w:val="left" w:pos="340"/>
              </w:tabs>
              <w:spacing w:line="20" w:lineRule="atLeast"/>
              <w:jc w:val="center"/>
            </w:pPr>
            <w:r w:rsidRPr="00F0192A">
              <w:object w:dxaOrig="4455" w:dyaOrig="1845">
                <v:shape id="_x0000_i1075" type="#_x0000_t75" style="width:222.75pt;height:92.25pt" o:ole="">
                  <v:imagedata r:id="rId99" o:title=""/>
                </v:shape>
                <o:OLEObject Type="Embed" ProgID="PBrush" ShapeID="_x0000_i1075" DrawAspect="Content" ObjectID="_1507308961" r:id="rId100"/>
              </w:object>
            </w:r>
            <w:r w:rsidRPr="00F0192A">
              <w:t xml:space="preserve">        </w:t>
            </w:r>
            <w:r>
              <w:object w:dxaOrig="4785" w:dyaOrig="1845">
                <v:shape id="_x0000_i1076" type="#_x0000_t75" style="width:239.25pt;height:92.25pt" o:ole="">
                  <v:imagedata r:id="rId101" o:title=""/>
                </v:shape>
                <o:OLEObject Type="Embed" ProgID="PBrush" ShapeID="_x0000_i1076" DrawAspect="Content" ObjectID="_1507308962" r:id="rId102"/>
              </w:object>
            </w:r>
          </w:p>
          <w:p w:rsidR="006853A0" w:rsidRPr="00F0192A" w:rsidRDefault="006853A0" w:rsidP="006853A0">
            <w:pPr>
              <w:tabs>
                <w:tab w:val="left" w:pos="340"/>
              </w:tabs>
              <w:spacing w:line="20" w:lineRule="atLeast"/>
              <w:ind w:firstLine="120"/>
              <w:jc w:val="both"/>
            </w:pPr>
            <w:r w:rsidRPr="00F0192A">
              <w:rPr>
                <w:b/>
                <w:i/>
              </w:rPr>
              <w:t xml:space="preserve">                                     c.                                                                                 d.</w:t>
            </w:r>
          </w:p>
          <w:p w:rsidR="006853A0" w:rsidRPr="00F0192A" w:rsidRDefault="006853A0" w:rsidP="006853A0">
            <w:pPr>
              <w:tabs>
                <w:tab w:val="left" w:pos="340"/>
              </w:tabs>
              <w:spacing w:line="20" w:lineRule="atLeast"/>
            </w:pPr>
            <w:r w:rsidRPr="00F0192A">
              <w:t xml:space="preserve">   </w:t>
            </w:r>
            <w:r w:rsidRPr="00F0192A">
              <w:object w:dxaOrig="4875" w:dyaOrig="1965">
                <v:shape id="_x0000_i1077" type="#_x0000_t75" style="width:243.75pt;height:98.25pt" o:ole="">
                  <v:imagedata r:id="rId103" o:title=""/>
                </v:shape>
                <o:OLEObject Type="Embed" ProgID="PBrush" ShapeID="_x0000_i1077" DrawAspect="Content" ObjectID="_1507308963" r:id="rId104"/>
              </w:object>
            </w:r>
            <w:r w:rsidRPr="00F0192A">
              <w:t xml:space="preserve">     </w:t>
            </w:r>
            <w:r w:rsidRPr="00F0192A">
              <w:object w:dxaOrig="4440" w:dyaOrig="2220">
                <v:shape id="_x0000_i1078" type="#_x0000_t75" style="width:222pt;height:111pt" o:ole="">
                  <v:imagedata r:id="rId105" o:title=""/>
                </v:shape>
                <o:OLEObject Type="Embed" ProgID="PBrush" ShapeID="_x0000_i1078" DrawAspect="Content" ObjectID="_1507308964" r:id="rId106"/>
              </w:object>
            </w:r>
          </w:p>
          <w:p w:rsidR="006853A0" w:rsidRPr="006853A0" w:rsidRDefault="006853A0" w:rsidP="006853A0">
            <w:pPr>
              <w:tabs>
                <w:tab w:val="left" w:pos="340"/>
              </w:tabs>
              <w:spacing w:line="20" w:lineRule="atLeast"/>
              <w:ind w:firstLine="120"/>
              <w:jc w:val="both"/>
            </w:pPr>
            <w:r w:rsidRPr="00F0192A">
              <w:rPr>
                <w:b/>
                <w:i/>
              </w:rPr>
              <w:t xml:space="preserve">                                     e.                                                                                 f.</w:t>
            </w:r>
          </w:p>
        </w:tc>
      </w:tr>
      <w:tr w:rsidR="006853A0" w:rsidRPr="00F0192A" w:rsidTr="00E62FEB">
        <w:tc>
          <w:tcPr>
            <w:tcW w:w="10773" w:type="dxa"/>
            <w:shd w:val="clear" w:color="auto" w:fill="D9D9D9" w:themeFill="background1" w:themeFillShade="D9"/>
          </w:tcPr>
          <w:p w:rsidR="006853A0" w:rsidRPr="00F0192A" w:rsidRDefault="00E62FEB" w:rsidP="00E62FEB">
            <w:pPr>
              <w:tabs>
                <w:tab w:val="left" w:pos="340"/>
              </w:tabs>
              <w:spacing w:line="20" w:lineRule="atLeast"/>
              <w:jc w:val="center"/>
              <w:rPr>
                <w:i/>
                <w:u w:val="single"/>
                <w:lang w:eastAsia="en-US"/>
              </w:rPr>
            </w:pPr>
            <w:r w:rsidRPr="00F0192A">
              <w:rPr>
                <w:b/>
                <w:lang w:eastAsia="en-US"/>
              </w:rPr>
              <w:lastRenderedPageBreak/>
              <w:t xml:space="preserve">A.2 Asamblare </w:t>
            </w:r>
            <w:r>
              <w:rPr>
                <w:b/>
                <w:lang w:eastAsia="en-US"/>
              </w:rPr>
              <w:t>pahar</w:t>
            </w:r>
          </w:p>
        </w:tc>
      </w:tr>
      <w:tr w:rsidR="00781435" w:rsidRPr="00F0192A" w:rsidTr="00AA7E53">
        <w:tc>
          <w:tcPr>
            <w:tcW w:w="10773" w:type="dxa"/>
          </w:tcPr>
          <w:p w:rsidR="001D4856" w:rsidRPr="00F0192A" w:rsidRDefault="001D4856" w:rsidP="001D4856">
            <w:pPr>
              <w:tabs>
                <w:tab w:val="left" w:pos="340"/>
              </w:tabs>
              <w:spacing w:line="20" w:lineRule="atLeast"/>
              <w:rPr>
                <w:i/>
                <w:lang w:eastAsia="en-US"/>
              </w:rPr>
            </w:pPr>
            <w:r w:rsidRPr="00F0192A">
              <w:rPr>
                <w:i/>
                <w:u w:val="single"/>
                <w:lang w:eastAsia="en-US"/>
              </w:rPr>
              <w:t>Încărcare compon</w:t>
            </w:r>
            <w:r w:rsidR="00DA6BF6" w:rsidRPr="00F0192A">
              <w:rPr>
                <w:i/>
                <w:u w:val="single"/>
                <w:lang w:eastAsia="en-US"/>
              </w:rPr>
              <w:t>en</w:t>
            </w:r>
            <w:r w:rsidRPr="00F0192A">
              <w:rPr>
                <w:i/>
                <w:u w:val="single"/>
                <w:lang w:eastAsia="en-US"/>
              </w:rPr>
              <w:t>tă</w:t>
            </w:r>
            <w:r w:rsidRPr="00F0192A">
              <w:rPr>
                <w:i/>
                <w:lang w:eastAsia="en-US"/>
              </w:rPr>
              <w:t xml:space="preserve"> (model pahar)</w:t>
            </w:r>
          </w:p>
          <w:p w:rsidR="001D4856" w:rsidRPr="00F0192A" w:rsidRDefault="001D4856" w:rsidP="001D4856">
            <w:pPr>
              <w:tabs>
                <w:tab w:val="left" w:pos="340"/>
              </w:tabs>
              <w:spacing w:line="20" w:lineRule="atLeast"/>
              <w:rPr>
                <w:i/>
                <w:u w:val="single"/>
              </w:rPr>
            </w:pPr>
            <w:r w:rsidRPr="00F0192A">
              <w:rPr>
                <w:noProof/>
                <w:lang w:eastAsia="ro-RO"/>
              </w:rPr>
              <w:drawing>
                <wp:inline distT="0" distB="0" distL="0" distR="0" wp14:anchorId="6833F477" wp14:editId="2C3663DB">
                  <wp:extent cx="142875" cy="1333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92A">
              <w:object w:dxaOrig="900" w:dyaOrig="300">
                <v:shape id="_x0000_i1079" type="#_x0000_t75" style="width:45pt;height:15pt" o:ole="">
                  <v:imagedata r:id="rId16" o:title=""/>
                </v:shape>
                <o:OLEObject Type="Embed" ProgID="PBrush" ShapeID="_x0000_i1079" DrawAspect="Content" ObjectID="_1507308965" r:id="rId107"/>
              </w:object>
            </w:r>
            <w:r w:rsidRPr="00F0192A"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rPr>
                <w:lang w:eastAsia="en-US"/>
              </w:rPr>
              <w:t xml:space="preserve"> </w:t>
            </w:r>
            <w:r w:rsidRPr="00F0192A">
              <w:object w:dxaOrig="1125" w:dyaOrig="285">
                <v:shape id="_x0000_i1080" type="#_x0000_t75" style="width:56.25pt;height:14.25pt" o:ole="">
                  <v:imagedata r:id="rId21" o:title=""/>
                </v:shape>
                <o:OLEObject Type="Embed" ProgID="PBrush" ShapeID="_x0000_i1080" DrawAspect="Content" ObjectID="_1507308966" r:id="rId108"/>
              </w:object>
            </w:r>
            <w:r w:rsidRPr="00F0192A"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object w:dxaOrig="2145" w:dyaOrig="300">
                <v:shape id="_x0000_i1081" type="#_x0000_t75" style="width:107.25pt;height:15pt" o:ole="">
                  <v:imagedata r:id="rId23" o:title=""/>
                </v:shape>
                <o:OLEObject Type="Embed" ProgID="PBrush" ShapeID="_x0000_i1081" DrawAspect="Content" ObjectID="_1507308967" r:id="rId109"/>
              </w:object>
            </w:r>
            <w:r w:rsidRPr="00F0192A"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object w:dxaOrig="1410" w:dyaOrig="285">
                <v:shape id="_x0000_i1082" type="#_x0000_t75" style="width:70.5pt;height:14.25pt" o:ole="">
                  <v:imagedata r:id="rId25" o:title=""/>
                </v:shape>
                <o:OLEObject Type="Embed" ProgID="PBrush" ShapeID="_x0000_i1082" DrawAspect="Content" ObjectID="_1507308968" r:id="rId110"/>
              </w:object>
            </w:r>
            <w:r w:rsidRPr="00F0192A">
              <w:rPr>
                <w:lang w:eastAsia="en-US"/>
              </w:rPr>
              <w:t xml:space="preserve"> :  [se selectează cu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rPr>
                <w:lang w:eastAsia="en-US"/>
              </w:rPr>
              <w:t xml:space="preserve"> </w:t>
            </w:r>
            <w:proofErr w:type="spellStart"/>
            <w:r w:rsidRPr="00F0192A">
              <w:rPr>
                <w:lang w:eastAsia="en-US"/>
              </w:rPr>
              <w:t>folderele</w:t>
            </w:r>
            <w:proofErr w:type="spellEnd"/>
            <w:r w:rsidRPr="00F0192A">
              <w:rPr>
                <w:lang w:eastAsia="en-US"/>
              </w:rPr>
              <w:t xml:space="preserve"> căii unde se află modelul </w:t>
            </w:r>
            <w:proofErr w:type="spellStart"/>
            <w:r w:rsidRPr="00F0192A">
              <w:rPr>
                <w:lang w:eastAsia="en-US"/>
              </w:rPr>
              <w:t>CATPart</w:t>
            </w:r>
            <w:proofErr w:type="spellEnd"/>
            <w:r w:rsidRPr="00F0192A">
              <w:rPr>
                <w:lang w:eastAsia="en-US"/>
              </w:rPr>
              <w:t xml:space="preserve">], 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object w:dxaOrig="3825" w:dyaOrig="255">
                <v:shape id="_x0000_i1083" type="#_x0000_t75" style="width:191.25pt;height:12.75pt" o:ole="">
                  <v:imagedata r:id="rId29" o:title=""/>
                </v:shape>
                <o:OLEObject Type="Embed" ProgID="PBrush" ShapeID="_x0000_i1083" DrawAspect="Content" ObjectID="_1507308969" r:id="rId111"/>
              </w:object>
            </w:r>
            <w:r w:rsidRPr="00F0192A">
              <w:t xml:space="preserve">,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object w:dxaOrig="585" w:dyaOrig="240">
                <v:shape id="_x0000_i1084" type="#_x0000_t75" style="width:29.25pt;height:12pt" o:ole="">
                  <v:imagedata r:id="rId31" o:title=""/>
                </v:shape>
                <o:OLEObject Type="Embed" ProgID="PBrush" ShapeID="_x0000_i1084" DrawAspect="Content" ObjectID="_1507308970" r:id="rId112"/>
              </w:object>
            </w:r>
            <w:r w:rsidRPr="00F0192A">
              <w:t xml:space="preserve"> (fig. h). </w:t>
            </w:r>
          </w:p>
          <w:p w:rsidR="00C5192D" w:rsidRPr="00F0192A" w:rsidRDefault="00DA6BF6" w:rsidP="00C5192D">
            <w:pPr>
              <w:tabs>
                <w:tab w:val="left" w:pos="340"/>
              </w:tabs>
              <w:spacing w:line="20" w:lineRule="atLeast"/>
              <w:jc w:val="both"/>
              <w:rPr>
                <w:i/>
                <w:u w:val="single"/>
              </w:rPr>
            </w:pPr>
            <w:r w:rsidRPr="00F0192A">
              <w:rPr>
                <w:i/>
                <w:u w:val="single"/>
              </w:rPr>
              <w:t>Manipulare mode</w:t>
            </w:r>
            <w:r w:rsidR="00236F47" w:rsidRPr="00F0192A">
              <w:rPr>
                <w:i/>
                <w:u w:val="single"/>
              </w:rPr>
              <w:t>l</w:t>
            </w:r>
            <w:r w:rsidRPr="00F0192A">
              <w:rPr>
                <w:i/>
                <w:u w:val="single"/>
              </w:rPr>
              <w:t>e</w:t>
            </w:r>
          </w:p>
          <w:p w:rsidR="00DA6BF6" w:rsidRPr="00F0192A" w:rsidRDefault="001D4856" w:rsidP="00C5192D">
            <w:pPr>
              <w:tabs>
                <w:tab w:val="left" w:pos="340"/>
              </w:tabs>
              <w:spacing w:line="20" w:lineRule="atLeast"/>
              <w:jc w:val="both"/>
              <w:rPr>
                <w:lang w:eastAsia="en-US"/>
              </w:rPr>
            </w:pPr>
            <w:r w:rsidRPr="00F0192A">
              <w:object w:dxaOrig="615" w:dyaOrig="285">
                <v:shape id="_x0000_i1085" type="#_x0000_t75" style="width:30.75pt;height:14.25pt" o:ole="">
                  <v:imagedata r:id="rId113" o:title=""/>
                </v:shape>
                <o:OLEObject Type="Embed" ProgID="PBrush" ShapeID="_x0000_i1085" DrawAspect="Content" ObjectID="_1507308971" r:id="rId114"/>
              </w:object>
            </w:r>
            <w:r w:rsidRPr="00F0192A">
              <w:t xml:space="preserve">:  </w:t>
            </w:r>
            <w:r w:rsidR="00936F60" w:rsidRPr="00F0192A">
              <w:rPr>
                <w:lang w:eastAsia="en-US"/>
              </w:rPr>
              <w:sym w:font="Symbol" w:char="F0BF"/>
            </w:r>
            <w:r w:rsidRPr="00F0192A">
              <w:object w:dxaOrig="375" w:dyaOrig="315">
                <v:shape id="_x0000_i1086" type="#_x0000_t75" style="width:18.75pt;height:15.75pt" o:ole="">
                  <v:imagedata r:id="rId115" o:title=""/>
                </v:shape>
                <o:OLEObject Type="Embed" ProgID="PBrush" ShapeID="_x0000_i1086" DrawAspect="Content" ObjectID="_1507308972" r:id="rId116"/>
              </w:object>
            </w:r>
            <w:r w:rsidRPr="00F0192A">
              <w:t xml:space="preserve"> (</w:t>
            </w:r>
            <w:r w:rsidR="00240CC1" w:rsidRPr="00F0192A">
              <w:object w:dxaOrig="1185" w:dyaOrig="300">
                <v:shape id="_x0000_i1087" type="#_x0000_t75" style="width:59.25pt;height:15pt" o:ole="">
                  <v:imagedata r:id="rId117" o:title=""/>
                </v:shape>
                <o:OLEObject Type="Embed" ProgID="PBrush" ShapeID="_x0000_i1087" DrawAspect="Content" ObjectID="_1507308973" r:id="rId118"/>
              </w:object>
            </w:r>
            <w:r w:rsidR="00240CC1" w:rsidRPr="00F0192A">
              <w:t>)</w:t>
            </w:r>
            <w:r w:rsidR="00936F60" w:rsidRPr="00F0192A">
              <w:t xml:space="preserve">  </w:t>
            </w:r>
            <w:r w:rsidR="00936F60" w:rsidRPr="00F0192A">
              <w:rPr>
                <w:lang w:eastAsia="en-US"/>
              </w:rPr>
              <w:sym w:font="Symbol" w:char="F0AE"/>
            </w:r>
            <w:r w:rsidR="00936F60" w:rsidRPr="00F0192A">
              <w:rPr>
                <w:lang w:eastAsia="en-US"/>
              </w:rPr>
              <w:t xml:space="preserve"> </w:t>
            </w:r>
            <w:r w:rsidR="00936F60" w:rsidRPr="00F0192A">
              <w:object w:dxaOrig="1575" w:dyaOrig="270">
                <v:shape id="_x0000_i1088" type="#_x0000_t75" style="width:78.75pt;height:13.5pt" o:ole="">
                  <v:imagedata r:id="rId119" o:title=""/>
                </v:shape>
                <o:OLEObject Type="Embed" ProgID="PBrush" ShapeID="_x0000_i1088" DrawAspect="Content" ObjectID="_1507308974" r:id="rId120"/>
              </w:object>
            </w:r>
            <w:r w:rsidR="00936F60" w:rsidRPr="00F0192A">
              <w:t xml:space="preserve">:   </w:t>
            </w:r>
            <w:r w:rsidR="00936F60" w:rsidRPr="00F0192A">
              <w:rPr>
                <w:lang w:eastAsia="en-US"/>
              </w:rPr>
              <w:sym w:font="Symbol" w:char="F0BF"/>
            </w:r>
            <w:r w:rsidR="00936F60" w:rsidRPr="00F0192A">
              <w:object w:dxaOrig="2445" w:dyaOrig="285">
                <v:shape id="_x0000_i1089" type="#_x0000_t75" style="width:122.25pt;height:14.25pt" o:ole="">
                  <v:imagedata r:id="rId121" o:title=""/>
                </v:shape>
                <o:OLEObject Type="Embed" ProgID="PBrush" ShapeID="_x0000_i1089" DrawAspect="Content" ObjectID="_1507308975" r:id="rId122"/>
              </w:object>
            </w:r>
            <w:r w:rsidR="00936F60" w:rsidRPr="00F0192A">
              <w:t xml:space="preserve">  </w:t>
            </w:r>
            <w:r w:rsidR="00936F60" w:rsidRPr="00F0192A">
              <w:rPr>
                <w:lang w:eastAsia="en-US"/>
              </w:rPr>
              <w:sym w:font="Symbol" w:char="F0AE"/>
            </w:r>
            <w:r w:rsidR="00936F60" w:rsidRPr="00F0192A">
              <w:rPr>
                <w:lang w:eastAsia="en-US"/>
              </w:rPr>
              <w:t xml:space="preserve"> [se activează pictogramele de manipulare n</w:t>
            </w:r>
            <w:r w:rsidR="00DA6BF6" w:rsidRPr="00F0192A">
              <w:rPr>
                <w:lang w:eastAsia="en-US"/>
              </w:rPr>
              <w:t>ecesare şi se manipulează modelele</w:t>
            </w:r>
            <w:r w:rsidR="00936F60" w:rsidRPr="00F0192A">
              <w:rPr>
                <w:lang w:eastAsia="en-US"/>
              </w:rPr>
              <w:t xml:space="preserve"> </w:t>
            </w:r>
            <w:r w:rsidR="00DA6BF6" w:rsidRPr="00F0192A">
              <w:rPr>
                <w:lang w:eastAsia="en-US"/>
              </w:rPr>
              <w:t>(paharul</w:t>
            </w:r>
            <w:r w:rsidR="00936F60" w:rsidRPr="00F0192A">
              <w:rPr>
                <w:lang w:eastAsia="en-US"/>
              </w:rPr>
              <w:t xml:space="preserve"> şi subansamblul arbore-rulmenţi</w:t>
            </w:r>
            <w:r w:rsidR="00DA6BF6" w:rsidRPr="00F0192A">
              <w:rPr>
                <w:lang w:eastAsia="en-US"/>
              </w:rPr>
              <w:t>)</w:t>
            </w:r>
            <w:r w:rsidR="00936F60" w:rsidRPr="00F0192A">
              <w:rPr>
                <w:lang w:eastAsia="en-US"/>
              </w:rPr>
              <w:t xml:space="preserve"> pentru selectarea constrângerilor de asamblare] (fig. g, h,</w:t>
            </w:r>
            <w:r w:rsidR="00DA6BF6" w:rsidRPr="00F0192A">
              <w:rPr>
                <w:lang w:eastAsia="en-US"/>
              </w:rPr>
              <w:t xml:space="preserve"> </w:t>
            </w:r>
            <w:r w:rsidR="00236F47" w:rsidRPr="00F0192A">
              <w:rPr>
                <w:lang w:eastAsia="en-US"/>
              </w:rPr>
              <w:t>i</w:t>
            </w:r>
            <w:r w:rsidR="00DA6BF6" w:rsidRPr="00F0192A">
              <w:rPr>
                <w:lang w:eastAsia="en-US"/>
              </w:rPr>
              <w:t>, j).</w:t>
            </w:r>
          </w:p>
          <w:p w:rsidR="00DA6BF6" w:rsidRPr="00F0192A" w:rsidRDefault="00626D7C" w:rsidP="00626D7C">
            <w:pPr>
              <w:tabs>
                <w:tab w:val="left" w:pos="340"/>
              </w:tabs>
              <w:spacing w:line="20" w:lineRule="atLeast"/>
              <w:jc w:val="both"/>
              <w:rPr>
                <w:i/>
                <w:u w:val="single"/>
              </w:rPr>
            </w:pPr>
            <w:r w:rsidRPr="00F0192A">
              <w:rPr>
                <w:i/>
                <w:u w:val="single"/>
              </w:rPr>
              <w:t>Asamblare pahar</w:t>
            </w:r>
          </w:p>
          <w:p w:rsidR="00DA6BF6" w:rsidRPr="00F0192A" w:rsidRDefault="00DA6BF6" w:rsidP="00DA6BF6">
            <w:pPr>
              <w:tabs>
                <w:tab w:val="left" w:pos="340"/>
              </w:tabs>
              <w:spacing w:line="20" w:lineRule="atLeast"/>
              <w:rPr>
                <w:i/>
              </w:rPr>
            </w:pPr>
            <w:r w:rsidRPr="00F0192A">
              <w:rPr>
                <w:i/>
              </w:rPr>
              <w:t>Generare constrângere de contact suprafeţe cilindrice  (interioară pahar  şi exterioară rulment</w:t>
            </w:r>
            <w:r w:rsidR="00626D7C" w:rsidRPr="00F0192A">
              <w:rPr>
                <w:i/>
              </w:rPr>
              <w:t xml:space="preserve"> 1</w:t>
            </w:r>
            <w:r w:rsidRPr="00F0192A">
              <w:rPr>
                <w:i/>
              </w:rPr>
              <w:t>)</w:t>
            </w:r>
          </w:p>
          <w:p w:rsidR="00DA6BF6" w:rsidRPr="00F0192A" w:rsidRDefault="00DA6BF6" w:rsidP="00626D7C">
            <w:pPr>
              <w:tabs>
                <w:tab w:val="left" w:pos="340"/>
              </w:tabs>
              <w:spacing w:line="20" w:lineRule="atLeast"/>
              <w:jc w:val="both"/>
              <w:rPr>
                <w:i/>
              </w:rPr>
            </w:pPr>
            <w:r w:rsidRPr="00F0192A">
              <w:object w:dxaOrig="570" w:dyaOrig="240">
                <v:shape id="_x0000_i1090" type="#_x0000_t75" style="width:28.5pt;height:12pt" o:ole="">
                  <v:imagedata r:id="rId41" o:title=""/>
                </v:shape>
                <o:OLEObject Type="Embed" ProgID="PBrush" ShapeID="_x0000_i1090" DrawAspect="Content" ObjectID="_1507308976" r:id="rId123"/>
              </w:object>
            </w:r>
            <w:r w:rsidRPr="00F0192A">
              <w:t xml:space="preserve">: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object w:dxaOrig="360" w:dyaOrig="330">
                <v:shape id="_x0000_i1091" type="#_x0000_t75" style="width:18pt;height:16.5pt" o:ole="">
                  <v:imagedata r:id="rId53" o:title=""/>
                </v:shape>
                <o:OLEObject Type="Embed" ProgID="PBrush" ShapeID="_x0000_i1091" DrawAspect="Content" ObjectID="_1507308977" r:id="rId124"/>
              </w:object>
            </w:r>
            <w:r w:rsidRPr="00F0192A">
              <w:t xml:space="preserve"> 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</w:t>
            </w:r>
            <w:r w:rsidRPr="00F0192A">
              <w:t xml:space="preserve">[se selectează cu </w:t>
            </w:r>
            <w:r w:rsidRPr="00F0192A">
              <w:rPr>
                <w:lang w:eastAsia="en-US"/>
              </w:rPr>
              <w:sym w:font="Symbol" w:char="F0BF"/>
            </w:r>
            <w:r w:rsidR="00626D7C" w:rsidRPr="00F0192A">
              <w:rPr>
                <w:lang w:eastAsia="en-US"/>
              </w:rPr>
              <w:t xml:space="preserve"> alezajul paharului</w:t>
            </w:r>
            <w:r w:rsidRPr="00F0192A">
              <w:rPr>
                <w:lang w:eastAsia="en-US"/>
              </w:rPr>
              <w:t xml:space="preserve"> </w:t>
            </w:r>
            <w:r w:rsidR="00626D7C" w:rsidRPr="00F0192A">
              <w:rPr>
                <w:lang w:eastAsia="en-US"/>
              </w:rPr>
              <w:t>(fig. h</w:t>
            </w:r>
            <w:r w:rsidRPr="00F0192A">
              <w:rPr>
                <w:lang w:eastAsia="en-US"/>
              </w:rPr>
              <w:t xml:space="preserve">)]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t xml:space="preserve"> [se selectează cu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rPr>
                <w:lang w:eastAsia="en-US"/>
              </w:rPr>
              <w:t xml:space="preserve"> suprafaţa cilindrică a </w:t>
            </w:r>
            <w:r w:rsidR="00626D7C" w:rsidRPr="00F0192A">
              <w:rPr>
                <w:lang w:eastAsia="en-US"/>
              </w:rPr>
              <w:t>rulmentului 1</w:t>
            </w:r>
            <w:r w:rsidRPr="00F0192A">
              <w:rPr>
                <w:lang w:eastAsia="en-US"/>
              </w:rPr>
              <w:t xml:space="preserve"> (fig. g)]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</w:t>
            </w:r>
            <w:r w:rsidRPr="00F0192A">
              <w:t xml:space="preserve"> </w:t>
            </w:r>
            <w:r w:rsidRPr="00F0192A">
              <w:rPr>
                <w:lang w:eastAsia="en-US"/>
              </w:rPr>
              <w:t xml:space="preserve"> </w:t>
            </w:r>
            <w:r w:rsidRPr="00F0192A">
              <w:object w:dxaOrig="1740" w:dyaOrig="285">
                <v:shape id="_x0000_i1092" type="#_x0000_t75" style="width:87pt;height:14.25pt" o:ole="">
                  <v:imagedata r:id="rId57" o:title=""/>
                </v:shape>
                <o:OLEObject Type="Embed" ProgID="PBrush" ShapeID="_x0000_i1092" DrawAspect="Content" ObjectID="_1507308978" r:id="rId125"/>
              </w:object>
            </w:r>
            <w:r w:rsidRPr="00F0192A">
              <w:t xml:space="preserve">: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object w:dxaOrig="1560" w:dyaOrig="300">
                <v:shape id="_x0000_i1093" type="#_x0000_t75" style="width:78pt;height:15pt" o:ole="">
                  <v:imagedata r:id="rId59" o:title=""/>
                </v:shape>
                <o:OLEObject Type="Embed" ProgID="PBrush" ShapeID="_x0000_i1093" DrawAspect="Content" ObjectID="_1507308979" r:id="rId126"/>
              </w:object>
            </w:r>
            <w:r w:rsidRPr="00F0192A">
              <w:t xml:space="preserve">,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object w:dxaOrig="1020" w:dyaOrig="345">
                <v:shape id="_x0000_i1094" type="#_x0000_t75" style="width:51pt;height:17.25pt" o:ole="">
                  <v:imagedata r:id="rId61" o:title=""/>
                </v:shape>
                <o:OLEObject Type="Embed" ProgID="PBrush" ShapeID="_x0000_i1094" DrawAspect="Content" ObjectID="_1507308980" r:id="rId127"/>
              </w:object>
            </w:r>
            <w:r w:rsidRPr="00F0192A">
              <w:t xml:space="preserve"> (fig. g).</w:t>
            </w:r>
            <w:r w:rsidRPr="00F0192A">
              <w:rPr>
                <w:i/>
              </w:rPr>
              <w:t xml:space="preserve"> </w:t>
            </w:r>
          </w:p>
          <w:p w:rsidR="00DA6BF6" w:rsidRPr="00F0192A" w:rsidRDefault="00DA6BF6" w:rsidP="00DA6BF6">
            <w:pPr>
              <w:tabs>
                <w:tab w:val="left" w:pos="340"/>
              </w:tabs>
              <w:spacing w:line="20" w:lineRule="atLeast"/>
              <w:rPr>
                <w:i/>
              </w:rPr>
            </w:pPr>
            <w:r w:rsidRPr="00F0192A">
              <w:rPr>
                <w:i/>
              </w:rPr>
              <w:t xml:space="preserve">Generare constrângere de contact - suprafeţe plane frontale (rulment 1 şi </w:t>
            </w:r>
            <w:r w:rsidR="00626D7C" w:rsidRPr="00F0192A">
              <w:rPr>
                <w:i/>
              </w:rPr>
              <w:t>umăr carcasă</w:t>
            </w:r>
            <w:r w:rsidRPr="00F0192A">
              <w:rPr>
                <w:i/>
              </w:rPr>
              <w:t>)</w:t>
            </w:r>
          </w:p>
          <w:p w:rsidR="00DA6BF6" w:rsidRPr="00F0192A" w:rsidRDefault="00DA6BF6" w:rsidP="00626D7C">
            <w:pPr>
              <w:tabs>
                <w:tab w:val="left" w:pos="340"/>
              </w:tabs>
              <w:spacing w:line="20" w:lineRule="atLeast"/>
              <w:jc w:val="both"/>
            </w:pPr>
            <w:r w:rsidRPr="00F0192A">
              <w:rPr>
                <w:lang w:eastAsia="en-US"/>
              </w:rPr>
              <w:sym w:font="Symbol" w:char="F0BF"/>
            </w:r>
            <w:r w:rsidRPr="00F0192A">
              <w:object w:dxaOrig="360" w:dyaOrig="330">
                <v:shape id="_x0000_i1095" type="#_x0000_t75" style="width:18pt;height:16.5pt" o:ole="">
                  <v:imagedata r:id="rId53" o:title=""/>
                </v:shape>
                <o:OLEObject Type="Embed" ProgID="PBrush" ShapeID="_x0000_i1095" DrawAspect="Content" ObjectID="_1507308981" r:id="rId128"/>
              </w:object>
            </w:r>
            <w:r w:rsidRPr="00F0192A"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</w:t>
            </w:r>
            <w:r w:rsidRPr="00F0192A">
              <w:t xml:space="preserve">[se selectează cu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rPr>
                <w:lang w:eastAsia="en-US"/>
              </w:rPr>
              <w:t xml:space="preserve"> suprafaţa fron</w:t>
            </w:r>
            <w:bookmarkStart w:id="0" w:name="_GoBack"/>
            <w:bookmarkEnd w:id="0"/>
            <w:r w:rsidRPr="00F0192A">
              <w:rPr>
                <w:lang w:eastAsia="en-US"/>
              </w:rPr>
              <w:t xml:space="preserve">tală a rulmentului </w:t>
            </w:r>
            <w:r w:rsidR="00626D7C" w:rsidRPr="00F0192A">
              <w:rPr>
                <w:lang w:eastAsia="en-US"/>
              </w:rPr>
              <w:t xml:space="preserve">1 </w:t>
            </w:r>
            <w:r w:rsidRPr="00F0192A">
              <w:rPr>
                <w:lang w:eastAsia="en-US"/>
              </w:rPr>
              <w:t xml:space="preserve">(fig. </w:t>
            </w:r>
            <w:r w:rsidR="00626D7C" w:rsidRPr="00F0192A">
              <w:rPr>
                <w:lang w:eastAsia="en-US"/>
              </w:rPr>
              <w:t>h</w:t>
            </w:r>
            <w:r w:rsidRPr="00F0192A">
              <w:rPr>
                <w:lang w:eastAsia="en-US"/>
              </w:rPr>
              <w:t xml:space="preserve">)]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t xml:space="preserve"> [se selectează cu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rPr>
                <w:lang w:eastAsia="en-US"/>
              </w:rPr>
              <w:t xml:space="preserve"> suprafaţa </w:t>
            </w:r>
            <w:r w:rsidR="00626D7C" w:rsidRPr="00F0192A">
              <w:rPr>
                <w:lang w:eastAsia="en-US"/>
              </w:rPr>
              <w:t>umărului de rezemare din pahar (fig. h</w:t>
            </w:r>
            <w:r w:rsidRPr="00F0192A">
              <w:rPr>
                <w:lang w:eastAsia="en-US"/>
              </w:rPr>
              <w:t>)]</w:t>
            </w:r>
            <w:r w:rsidR="00626D7C" w:rsidRPr="00F0192A">
              <w:rPr>
                <w:lang w:eastAsia="en-US"/>
              </w:rPr>
              <w:t>.</w:t>
            </w:r>
          </w:p>
          <w:p w:rsidR="00626D7C" w:rsidRPr="00F0192A" w:rsidRDefault="00626D7C" w:rsidP="00626D7C">
            <w:pPr>
              <w:tabs>
                <w:tab w:val="left" w:pos="340"/>
              </w:tabs>
              <w:spacing w:line="20" w:lineRule="atLeast"/>
              <w:rPr>
                <w:i/>
              </w:rPr>
            </w:pPr>
            <w:r w:rsidRPr="00F0192A">
              <w:rPr>
                <w:i/>
              </w:rPr>
              <w:t>Generare constrângere de contact suprafeţe cilindrice  (interioară pahar  şi exterioară rulment 2)</w:t>
            </w:r>
          </w:p>
          <w:p w:rsidR="00626D7C" w:rsidRPr="00F0192A" w:rsidRDefault="00626D7C" w:rsidP="00626D7C">
            <w:pPr>
              <w:tabs>
                <w:tab w:val="left" w:pos="340"/>
              </w:tabs>
              <w:spacing w:line="20" w:lineRule="atLeast"/>
              <w:jc w:val="both"/>
              <w:rPr>
                <w:i/>
              </w:rPr>
            </w:pPr>
            <w:r w:rsidRPr="00F0192A">
              <w:object w:dxaOrig="570" w:dyaOrig="240">
                <v:shape id="_x0000_i1096" type="#_x0000_t75" style="width:28.5pt;height:12pt" o:ole="">
                  <v:imagedata r:id="rId41" o:title=""/>
                </v:shape>
                <o:OLEObject Type="Embed" ProgID="PBrush" ShapeID="_x0000_i1096" DrawAspect="Content" ObjectID="_1507308982" r:id="rId129"/>
              </w:object>
            </w:r>
            <w:r w:rsidRPr="00F0192A">
              <w:t xml:space="preserve">: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object w:dxaOrig="360" w:dyaOrig="330">
                <v:shape id="_x0000_i1097" type="#_x0000_t75" style="width:18pt;height:16.5pt" o:ole="">
                  <v:imagedata r:id="rId53" o:title=""/>
                </v:shape>
                <o:OLEObject Type="Embed" ProgID="PBrush" ShapeID="_x0000_i1097" DrawAspect="Content" ObjectID="_1507308983" r:id="rId130"/>
              </w:object>
            </w:r>
            <w:r w:rsidRPr="00F0192A">
              <w:t xml:space="preserve"> 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</w:t>
            </w:r>
            <w:r w:rsidRPr="00F0192A">
              <w:t xml:space="preserve">[se selectează cu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rPr>
                <w:lang w:eastAsia="en-US"/>
              </w:rPr>
              <w:t xml:space="preserve"> alezajul paharului (fig. i)]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t xml:space="preserve"> [se selectează cu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rPr>
                <w:lang w:eastAsia="en-US"/>
              </w:rPr>
              <w:t xml:space="preserve"> suprafaţa cilindrică a rulmentului 2 (fig. i)]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</w:t>
            </w:r>
            <w:r w:rsidRPr="00F0192A">
              <w:t xml:space="preserve"> </w:t>
            </w:r>
            <w:r w:rsidRPr="00F0192A">
              <w:rPr>
                <w:lang w:eastAsia="en-US"/>
              </w:rPr>
              <w:t xml:space="preserve"> </w:t>
            </w:r>
            <w:r w:rsidRPr="00F0192A">
              <w:object w:dxaOrig="1740" w:dyaOrig="285">
                <v:shape id="_x0000_i1098" type="#_x0000_t75" style="width:87pt;height:14.25pt" o:ole="">
                  <v:imagedata r:id="rId57" o:title=""/>
                </v:shape>
                <o:OLEObject Type="Embed" ProgID="PBrush" ShapeID="_x0000_i1098" DrawAspect="Content" ObjectID="_1507308984" r:id="rId131"/>
              </w:object>
            </w:r>
            <w:r w:rsidRPr="00F0192A">
              <w:t xml:space="preserve">: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object w:dxaOrig="1560" w:dyaOrig="300">
                <v:shape id="_x0000_i1099" type="#_x0000_t75" style="width:78pt;height:15pt" o:ole="">
                  <v:imagedata r:id="rId59" o:title=""/>
                </v:shape>
                <o:OLEObject Type="Embed" ProgID="PBrush" ShapeID="_x0000_i1099" DrawAspect="Content" ObjectID="_1507308985" r:id="rId132"/>
              </w:object>
            </w:r>
            <w:r w:rsidRPr="00F0192A">
              <w:t xml:space="preserve">,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object w:dxaOrig="1020" w:dyaOrig="345">
                <v:shape id="_x0000_i1100" type="#_x0000_t75" style="width:51pt;height:17.25pt" o:ole="">
                  <v:imagedata r:id="rId61" o:title=""/>
                </v:shape>
                <o:OLEObject Type="Embed" ProgID="PBrush" ShapeID="_x0000_i1100" DrawAspect="Content" ObjectID="_1507308986" r:id="rId133"/>
              </w:object>
            </w:r>
            <w:r w:rsidRPr="00F0192A">
              <w:t xml:space="preserve"> (fig. i).</w:t>
            </w:r>
            <w:r w:rsidRPr="00F0192A">
              <w:rPr>
                <w:i/>
              </w:rPr>
              <w:t xml:space="preserve"> </w:t>
            </w:r>
          </w:p>
          <w:p w:rsidR="00626D7C" w:rsidRPr="00F0192A" w:rsidRDefault="00626D7C" w:rsidP="00626D7C">
            <w:pPr>
              <w:tabs>
                <w:tab w:val="left" w:pos="340"/>
              </w:tabs>
              <w:spacing w:line="20" w:lineRule="atLeast"/>
              <w:rPr>
                <w:i/>
              </w:rPr>
            </w:pPr>
            <w:r w:rsidRPr="00F0192A">
              <w:rPr>
                <w:i/>
              </w:rPr>
              <w:t>Generare constrângere de contact - suprafeţe plane frontale (rulment 2 şi umăr carcasă)</w:t>
            </w:r>
          </w:p>
          <w:p w:rsidR="00626D7C" w:rsidRPr="00F0192A" w:rsidRDefault="00626D7C" w:rsidP="00626D7C">
            <w:pPr>
              <w:tabs>
                <w:tab w:val="left" w:pos="340"/>
              </w:tabs>
              <w:spacing w:line="20" w:lineRule="atLeast"/>
              <w:jc w:val="both"/>
              <w:rPr>
                <w:lang w:eastAsia="en-US"/>
              </w:rPr>
            </w:pPr>
            <w:r w:rsidRPr="00F0192A">
              <w:rPr>
                <w:lang w:eastAsia="en-US"/>
              </w:rPr>
              <w:sym w:font="Symbol" w:char="F0BF"/>
            </w:r>
            <w:r w:rsidRPr="00F0192A">
              <w:object w:dxaOrig="360" w:dyaOrig="330">
                <v:shape id="_x0000_i1101" type="#_x0000_t75" style="width:18pt;height:16.5pt" o:ole="">
                  <v:imagedata r:id="rId53" o:title=""/>
                </v:shape>
                <o:OLEObject Type="Embed" ProgID="PBrush" ShapeID="_x0000_i1101" DrawAspect="Content" ObjectID="_1507308987" r:id="rId134"/>
              </w:object>
            </w:r>
            <w:r w:rsidRPr="00F0192A"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</w:t>
            </w:r>
            <w:r w:rsidRPr="00F0192A">
              <w:t xml:space="preserve">[se selectează cu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rPr>
                <w:lang w:eastAsia="en-US"/>
              </w:rPr>
              <w:t xml:space="preserve"> suprafaţa frontală a rulmentului 1 (fig. j)]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t xml:space="preserve"> [se selectează cu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rPr>
                <w:lang w:eastAsia="en-US"/>
              </w:rPr>
              <w:t xml:space="preserve"> suprafaţa umărului de rezemare din pahar (fig. j)].</w:t>
            </w:r>
          </w:p>
          <w:p w:rsidR="00236F47" w:rsidRPr="00F0192A" w:rsidRDefault="00236F47" w:rsidP="00626D7C">
            <w:pPr>
              <w:tabs>
                <w:tab w:val="left" w:pos="340"/>
              </w:tabs>
              <w:spacing w:line="20" w:lineRule="atLeast"/>
              <w:jc w:val="both"/>
              <w:rPr>
                <w:i/>
                <w:lang w:eastAsia="en-US"/>
              </w:rPr>
            </w:pPr>
            <w:r w:rsidRPr="00F0192A">
              <w:rPr>
                <w:i/>
                <w:lang w:eastAsia="en-US"/>
              </w:rPr>
              <w:t>Execuţie comenzi</w:t>
            </w:r>
          </w:p>
          <w:p w:rsidR="001D4856" w:rsidRPr="00F0192A" w:rsidRDefault="00626D7C" w:rsidP="00626D7C">
            <w:pPr>
              <w:tabs>
                <w:tab w:val="left" w:pos="340"/>
              </w:tabs>
              <w:spacing w:line="20" w:lineRule="atLeast"/>
            </w:pPr>
            <w:r w:rsidRPr="00F0192A">
              <w:rPr>
                <w:lang w:eastAsia="en-US"/>
              </w:rPr>
              <w:sym w:font="Symbol" w:char="F0BF"/>
            </w:r>
            <w:r w:rsidRPr="00F0192A">
              <w:object w:dxaOrig="405" w:dyaOrig="375">
                <v:shape id="_x0000_i1102" type="#_x0000_t75" style="width:20.25pt;height:18.75pt" o:ole="">
                  <v:imagedata r:id="rId65" o:title=""/>
                </v:shape>
                <o:OLEObject Type="Embed" ProgID="PBrush" ShapeID="_x0000_i1102" DrawAspect="Content" ObjectID="_1507308988" r:id="rId135"/>
              </w:object>
            </w:r>
            <w:r w:rsidRPr="00F0192A">
              <w:t xml:space="preserve"> (apare modelul </w:t>
            </w:r>
            <w:r w:rsidR="00E62FEB" w:rsidRPr="00F0192A">
              <w:t>asamblat</w:t>
            </w:r>
            <w:r w:rsidRPr="00F0192A">
              <w:t>, fig. l).</w:t>
            </w:r>
          </w:p>
          <w:p w:rsidR="00C5192D" w:rsidRPr="00F0192A" w:rsidRDefault="00C2130C" w:rsidP="00C5192D">
            <w:pPr>
              <w:tabs>
                <w:tab w:val="left" w:pos="340"/>
              </w:tabs>
              <w:spacing w:line="20" w:lineRule="atLeast"/>
              <w:jc w:val="both"/>
            </w:pPr>
            <w:r w:rsidRPr="00F0192A">
              <w:lastRenderedPageBreak/>
              <w:t xml:space="preserve">      </w:t>
            </w:r>
            <w:r w:rsidR="0045730D" w:rsidRPr="00F0192A">
              <w:object w:dxaOrig="4950" w:dyaOrig="1800">
                <v:shape id="_x0000_i1103" type="#_x0000_t75" style="width:247.5pt;height:90pt" o:ole="">
                  <v:imagedata r:id="rId136" o:title=""/>
                </v:shape>
                <o:OLEObject Type="Embed" ProgID="PBrush" ShapeID="_x0000_i1103" DrawAspect="Content" ObjectID="_1507308989" r:id="rId137"/>
              </w:object>
            </w:r>
            <w:r w:rsidR="0045730D" w:rsidRPr="00F0192A">
              <w:t xml:space="preserve"> </w:t>
            </w:r>
            <w:r w:rsidR="0045730D" w:rsidRPr="00F0192A">
              <w:object w:dxaOrig="4905" w:dyaOrig="1800">
                <v:shape id="_x0000_i1104" type="#_x0000_t75" style="width:245.25pt;height:90pt" o:ole="">
                  <v:imagedata r:id="rId138" o:title=""/>
                </v:shape>
                <o:OLEObject Type="Embed" ProgID="PBrush" ShapeID="_x0000_i1104" DrawAspect="Content" ObjectID="_1507308990" r:id="rId139"/>
              </w:object>
            </w:r>
          </w:p>
          <w:p w:rsidR="0045730D" w:rsidRPr="00F0192A" w:rsidRDefault="00DA6BF6" w:rsidP="00DA6BF6">
            <w:pPr>
              <w:tabs>
                <w:tab w:val="left" w:pos="340"/>
              </w:tabs>
              <w:spacing w:line="20" w:lineRule="atLeast"/>
              <w:jc w:val="center"/>
            </w:pPr>
            <w:r w:rsidRPr="00F0192A">
              <w:rPr>
                <w:b/>
                <w:i/>
              </w:rPr>
              <w:t>g.                                                                                 h.</w:t>
            </w:r>
          </w:p>
          <w:p w:rsidR="0045730D" w:rsidRPr="00F0192A" w:rsidRDefault="0045730D" w:rsidP="00C5192D">
            <w:pPr>
              <w:tabs>
                <w:tab w:val="left" w:pos="340"/>
              </w:tabs>
              <w:spacing w:line="20" w:lineRule="atLeast"/>
              <w:jc w:val="both"/>
              <w:rPr>
                <w:i/>
                <w:u w:val="single"/>
              </w:rPr>
            </w:pPr>
            <w:r w:rsidRPr="00F0192A">
              <w:object w:dxaOrig="5070" w:dyaOrig="1890">
                <v:shape id="_x0000_i1105" type="#_x0000_t75" style="width:253.5pt;height:94.5pt" o:ole="">
                  <v:imagedata r:id="rId140" o:title=""/>
                </v:shape>
                <o:OLEObject Type="Embed" ProgID="PBrush" ShapeID="_x0000_i1105" DrawAspect="Content" ObjectID="_1507308991" r:id="rId141"/>
              </w:object>
            </w:r>
            <w:r w:rsidRPr="00F0192A">
              <w:t xml:space="preserve"> </w:t>
            </w:r>
            <w:r w:rsidRPr="00F0192A">
              <w:object w:dxaOrig="5055" w:dyaOrig="1815">
                <v:shape id="_x0000_i1106" type="#_x0000_t75" style="width:252.75pt;height:90.75pt" o:ole="">
                  <v:imagedata r:id="rId142" o:title=""/>
                </v:shape>
                <o:OLEObject Type="Embed" ProgID="PBrush" ShapeID="_x0000_i1106" DrawAspect="Content" ObjectID="_1507308992" r:id="rId143"/>
              </w:object>
            </w:r>
          </w:p>
          <w:p w:rsidR="00DA6BF6" w:rsidRPr="00F0192A" w:rsidRDefault="00DA6BF6" w:rsidP="00DA6BF6">
            <w:pPr>
              <w:tabs>
                <w:tab w:val="left" w:pos="340"/>
              </w:tabs>
              <w:spacing w:line="20" w:lineRule="atLeast"/>
              <w:jc w:val="center"/>
              <w:rPr>
                <w:i/>
                <w:u w:val="single"/>
              </w:rPr>
            </w:pPr>
            <w:r w:rsidRPr="00F0192A">
              <w:rPr>
                <w:b/>
                <w:i/>
              </w:rPr>
              <w:t>i.                                                                                 j.</w:t>
            </w:r>
          </w:p>
          <w:p w:rsidR="00DA6BF6" w:rsidRPr="00F0192A" w:rsidRDefault="00DA6BF6" w:rsidP="00DA6BF6">
            <w:pPr>
              <w:tabs>
                <w:tab w:val="left" w:pos="340"/>
              </w:tabs>
              <w:spacing w:line="20" w:lineRule="atLeast"/>
              <w:jc w:val="center"/>
              <w:rPr>
                <w:i/>
                <w:u w:val="single"/>
              </w:rPr>
            </w:pPr>
            <w:r w:rsidRPr="00F0192A">
              <w:object w:dxaOrig="4290" w:dyaOrig="1965">
                <v:shape id="_x0000_i1107" type="#_x0000_t75" style="width:214.5pt;height:98.25pt" o:ole="">
                  <v:imagedata r:id="rId144" o:title=""/>
                </v:shape>
                <o:OLEObject Type="Embed" ProgID="PBrush" ShapeID="_x0000_i1107" DrawAspect="Content" ObjectID="_1507308993" r:id="rId145"/>
              </w:object>
            </w:r>
            <w:r w:rsidRPr="00F0192A">
              <w:t xml:space="preserve">                      </w:t>
            </w:r>
            <w:r w:rsidRPr="00F0192A">
              <w:object w:dxaOrig="2955" w:dyaOrig="2400">
                <v:shape id="_x0000_i1108" type="#_x0000_t75" style="width:147.75pt;height:120pt" o:ole="">
                  <v:imagedata r:id="rId146" o:title=""/>
                </v:shape>
                <o:OLEObject Type="Embed" ProgID="PBrush" ShapeID="_x0000_i1108" DrawAspect="Content" ObjectID="_1507308994" r:id="rId147"/>
              </w:object>
            </w:r>
          </w:p>
          <w:p w:rsidR="00C5192D" w:rsidRPr="00F0192A" w:rsidRDefault="00DA6BF6" w:rsidP="00DA6BF6">
            <w:pPr>
              <w:tabs>
                <w:tab w:val="left" w:pos="340"/>
              </w:tabs>
              <w:spacing w:line="20" w:lineRule="atLeast"/>
              <w:jc w:val="center"/>
              <w:rPr>
                <w:u w:val="single"/>
              </w:rPr>
            </w:pPr>
            <w:r w:rsidRPr="00F0192A">
              <w:rPr>
                <w:b/>
                <w:i/>
              </w:rPr>
              <w:t>k.                                                                                     l.</w:t>
            </w:r>
          </w:p>
        </w:tc>
      </w:tr>
      <w:tr w:rsidR="00E62FEB" w:rsidRPr="00F0192A" w:rsidTr="006D3B95">
        <w:tc>
          <w:tcPr>
            <w:tcW w:w="10773" w:type="dxa"/>
            <w:shd w:val="clear" w:color="auto" w:fill="D9D9D9" w:themeFill="background1" w:themeFillShade="D9"/>
          </w:tcPr>
          <w:p w:rsidR="00E62FEB" w:rsidRPr="00F0192A" w:rsidRDefault="006D3B95" w:rsidP="006D3B95">
            <w:pPr>
              <w:tabs>
                <w:tab w:val="left" w:pos="340"/>
              </w:tabs>
              <w:spacing w:line="20" w:lineRule="atLeast"/>
              <w:jc w:val="center"/>
              <w:rPr>
                <w:i/>
                <w:u w:val="single"/>
                <w:lang w:eastAsia="en-US"/>
              </w:rPr>
            </w:pPr>
            <w:r w:rsidRPr="00F0192A">
              <w:rPr>
                <w:b/>
                <w:lang w:eastAsia="en-US"/>
              </w:rPr>
              <w:lastRenderedPageBreak/>
              <w:t xml:space="preserve">A.2 Asamblare </w:t>
            </w:r>
            <w:r>
              <w:rPr>
                <w:b/>
                <w:lang w:eastAsia="en-US"/>
              </w:rPr>
              <w:t>pană paralelă</w:t>
            </w:r>
          </w:p>
        </w:tc>
      </w:tr>
      <w:tr w:rsidR="00E62FEB" w:rsidRPr="00F0192A" w:rsidTr="00AA7E53">
        <w:tc>
          <w:tcPr>
            <w:tcW w:w="10773" w:type="dxa"/>
          </w:tcPr>
          <w:p w:rsidR="00E62FEB" w:rsidRDefault="006D3B95" w:rsidP="001D4856">
            <w:pPr>
              <w:tabs>
                <w:tab w:val="left" w:pos="340"/>
              </w:tabs>
              <w:spacing w:line="20" w:lineRule="atLeast"/>
              <w:rPr>
                <w:i/>
                <w:lang w:eastAsia="en-US"/>
              </w:rPr>
            </w:pPr>
            <w:r>
              <w:rPr>
                <w:i/>
                <w:u w:val="single"/>
                <w:lang w:eastAsia="en-US"/>
              </w:rPr>
              <w:t xml:space="preserve">Încărcare </w:t>
            </w:r>
            <w:r w:rsidRPr="006D3B95">
              <w:rPr>
                <w:i/>
                <w:u w:val="single"/>
                <w:lang w:eastAsia="en-US"/>
              </w:rPr>
              <w:t>componentă (pană paralelă) din</w:t>
            </w:r>
            <w:r>
              <w:rPr>
                <w:i/>
                <w:u w:val="single"/>
                <w:lang w:eastAsia="en-US"/>
              </w:rPr>
              <w:t xml:space="preserve">  catalogul CATIA</w:t>
            </w:r>
            <w:r>
              <w:rPr>
                <w:i/>
                <w:lang w:eastAsia="en-US"/>
              </w:rPr>
              <w:t xml:space="preserve"> </w:t>
            </w:r>
          </w:p>
          <w:p w:rsidR="006D3B95" w:rsidRPr="0062625F" w:rsidRDefault="00225D42" w:rsidP="00C92B06">
            <w:pPr>
              <w:tabs>
                <w:tab w:val="left" w:pos="340"/>
              </w:tabs>
              <w:spacing w:line="20" w:lineRule="atLeast"/>
              <w:jc w:val="both"/>
              <w:rPr>
                <w:b/>
                <w:lang w:eastAsia="en-US"/>
              </w:rPr>
            </w:pPr>
            <w:r>
              <w:object w:dxaOrig="735" w:dyaOrig="300">
                <v:shape id="_x0000_i1109" type="#_x0000_t75" style="width:36.75pt;height:15pt" o:ole="">
                  <v:imagedata r:id="rId148" o:title=""/>
                </v:shape>
                <o:OLEObject Type="Embed" ProgID="PBrush" ShapeID="_x0000_i1109" DrawAspect="Content" ObjectID="_1507308995" r:id="rId149"/>
              </w:object>
            </w:r>
            <w:r>
              <w:t xml:space="preserve">: </w:t>
            </w:r>
            <w:r w:rsidRPr="00F0192A">
              <w:rPr>
                <w:lang w:eastAsia="en-US"/>
              </w:rPr>
              <w:sym w:font="Symbol" w:char="F0BF"/>
            </w:r>
            <w:r>
              <w:object w:dxaOrig="435" w:dyaOrig="315">
                <v:shape id="_x0000_i1110" type="#_x0000_t75" style="width:21.75pt;height:15.75pt" o:ole="">
                  <v:imagedata r:id="rId150" o:title=""/>
                </v:shape>
                <o:OLEObject Type="Embed" ProgID="PBrush" ShapeID="_x0000_i1110" DrawAspect="Content" ObjectID="_1507308996" r:id="rId151"/>
              </w:object>
            </w:r>
            <w:r>
              <w:t xml:space="preserve"> 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 </w:t>
            </w:r>
            <w:r>
              <w:object w:dxaOrig="2700" w:dyaOrig="285">
                <v:shape id="_x0000_i1111" type="#_x0000_t75" style="width:135pt;height:14.25pt" o:ole="">
                  <v:imagedata r:id="rId152" o:title=""/>
                </v:shape>
                <o:OLEObject Type="Embed" ProgID="PBrush" ShapeID="_x0000_i1111" DrawAspect="Content" ObjectID="_1507308997" r:id="rId153"/>
              </w:object>
            </w:r>
            <w:r>
              <w:t xml:space="preserve">: 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rPr>
                <w:lang w:eastAsia="en-US"/>
              </w:rPr>
              <w:sym w:font="Symbol" w:char="F0BF"/>
            </w:r>
            <w:r>
              <w:object w:dxaOrig="3840" w:dyaOrig="270">
                <v:shape id="_x0000_i1112" type="#_x0000_t75" style="width:192pt;height:13.5pt" o:ole="">
                  <v:imagedata r:id="rId154" o:title=""/>
                </v:shape>
                <o:OLEObject Type="Embed" ProgID="PBrush" ShapeID="_x0000_i1112" DrawAspect="Content" ObjectID="_1507308998" r:id="rId155"/>
              </w:object>
            </w:r>
            <w: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>
              <w:object w:dxaOrig="735" w:dyaOrig="285">
                <v:shape id="_x0000_i1113" type="#_x0000_t75" style="width:36.75pt;height:14.25pt" o:ole="">
                  <v:imagedata r:id="rId156" o:title=""/>
                </v:shape>
                <o:OLEObject Type="Embed" ProgID="PBrush" ShapeID="_x0000_i1113" DrawAspect="Content" ObjectID="_1507308999" r:id="rId157"/>
              </w:object>
            </w:r>
            <w:r>
              <w:t xml:space="preserve">: </w:t>
            </w:r>
            <w:r w:rsidR="00C92B06">
              <w:t xml:space="preserve">    </w:t>
            </w:r>
            <w:r w:rsidR="00C92B06" w:rsidRPr="00F0192A">
              <w:rPr>
                <w:lang w:eastAsia="en-US"/>
              </w:rPr>
              <w:sym w:font="Symbol" w:char="F0BF"/>
            </w:r>
            <w:r w:rsidR="00C92B06">
              <w:object w:dxaOrig="975" w:dyaOrig="285">
                <v:shape id="_x0000_i1114" type="#_x0000_t75" style="width:48.75pt;height:14.25pt" o:ole="">
                  <v:imagedata r:id="rId158" o:title=""/>
                </v:shape>
                <o:OLEObject Type="Embed" ProgID="PBrush" ShapeID="_x0000_i1114" DrawAspect="Content" ObjectID="_1507309000" r:id="rId159"/>
              </w:object>
            </w:r>
            <w:r w:rsidR="00C92B06">
              <w:t xml:space="preserve"> (apare modelul în zona de grafică şi denumirea în arborele specificaţiilor)</w:t>
            </w:r>
            <w:r w:rsidR="0062625F">
              <w:t xml:space="preserve"> </w:t>
            </w:r>
            <w:r w:rsidR="0062625F" w:rsidRPr="00F0192A">
              <w:rPr>
                <w:lang w:eastAsia="en-US"/>
              </w:rPr>
              <w:sym w:font="Symbol" w:char="F0AE"/>
            </w:r>
            <w:r w:rsidR="0062625F">
              <w:rPr>
                <w:lang w:eastAsia="en-US"/>
              </w:rPr>
              <w:t xml:space="preserve">  </w:t>
            </w:r>
            <w:r w:rsidR="0062625F">
              <w:object w:dxaOrig="2700" w:dyaOrig="285">
                <v:shape id="_x0000_i1115" type="#_x0000_t75" style="width:135pt;height:14.25pt" o:ole="">
                  <v:imagedata r:id="rId152" o:title=""/>
                </v:shape>
                <o:OLEObject Type="Embed" ProgID="PBrush" ShapeID="_x0000_i1115" DrawAspect="Content" ObjectID="_1507309001" r:id="rId160"/>
              </w:object>
            </w:r>
            <w:r w:rsidR="0062625F">
              <w:t xml:space="preserve">:  </w:t>
            </w:r>
            <w:r w:rsidR="0062625F" w:rsidRPr="00F0192A">
              <w:rPr>
                <w:lang w:eastAsia="en-US"/>
              </w:rPr>
              <w:sym w:font="Symbol" w:char="F0BF"/>
            </w:r>
            <w:r w:rsidR="0062625F">
              <w:object w:dxaOrig="840" w:dyaOrig="285">
                <v:shape id="_x0000_i1116" type="#_x0000_t75" style="width:42pt;height:14.25pt" o:ole="">
                  <v:imagedata r:id="rId161" o:title=""/>
                </v:shape>
                <o:OLEObject Type="Embed" ProgID="PBrush" ShapeID="_x0000_i1116" DrawAspect="Content" ObjectID="_1507309002" r:id="rId162"/>
              </w:object>
            </w:r>
            <w:r w:rsidR="0062625F">
              <w:t>.</w:t>
            </w:r>
          </w:p>
          <w:p w:rsidR="00DF7B5A" w:rsidRPr="00F0192A" w:rsidRDefault="00DF7B5A" w:rsidP="00DF7B5A">
            <w:pPr>
              <w:tabs>
                <w:tab w:val="left" w:pos="340"/>
              </w:tabs>
              <w:spacing w:line="20" w:lineRule="atLeast"/>
              <w:rPr>
                <w:i/>
              </w:rPr>
            </w:pPr>
            <w:r w:rsidRPr="00F0192A">
              <w:rPr>
                <w:i/>
              </w:rPr>
              <w:t>Generare c</w:t>
            </w:r>
            <w:r w:rsidR="00E422F6">
              <w:rPr>
                <w:i/>
              </w:rPr>
              <w:t>onstrângere de contact suprafaţă</w:t>
            </w:r>
            <w:r>
              <w:rPr>
                <w:i/>
              </w:rPr>
              <w:t>-suprafaţă</w:t>
            </w:r>
            <w:r w:rsidR="00E422F6">
              <w:rPr>
                <w:i/>
              </w:rPr>
              <w:t xml:space="preserve"> (la baza canalului)</w:t>
            </w:r>
          </w:p>
          <w:p w:rsidR="00DF7B5A" w:rsidRPr="00F0192A" w:rsidRDefault="00DF7B5A" w:rsidP="00DF7B5A">
            <w:pPr>
              <w:tabs>
                <w:tab w:val="left" w:pos="340"/>
              </w:tabs>
              <w:spacing w:line="20" w:lineRule="atLeast"/>
              <w:jc w:val="both"/>
              <w:rPr>
                <w:i/>
              </w:rPr>
            </w:pPr>
            <w:r w:rsidRPr="00F0192A">
              <w:object w:dxaOrig="570" w:dyaOrig="240">
                <v:shape id="_x0000_i1117" type="#_x0000_t75" style="width:28.5pt;height:12pt" o:ole="">
                  <v:imagedata r:id="rId41" o:title=""/>
                </v:shape>
                <o:OLEObject Type="Embed" ProgID="PBrush" ShapeID="_x0000_i1117" DrawAspect="Content" ObjectID="_1507309003" r:id="rId163"/>
              </w:object>
            </w:r>
            <w:r w:rsidRPr="00F0192A">
              <w:t xml:space="preserve">: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object w:dxaOrig="360" w:dyaOrig="330">
                <v:shape id="_x0000_i1118" type="#_x0000_t75" style="width:18pt;height:16.5pt" o:ole="">
                  <v:imagedata r:id="rId53" o:title=""/>
                </v:shape>
                <o:OLEObject Type="Embed" ProgID="PBrush" ShapeID="_x0000_i1118" DrawAspect="Content" ObjectID="_1507309004" r:id="rId164"/>
              </w:object>
            </w:r>
            <w:r w:rsidRPr="00F0192A">
              <w:t xml:space="preserve"> 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</w:t>
            </w:r>
            <w:r w:rsidRPr="00F0192A">
              <w:t xml:space="preserve">[se selectează cu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suprafaţa de  bază din canalul penei</w:t>
            </w:r>
            <w:r w:rsidRPr="00F0192A">
              <w:rPr>
                <w:lang w:eastAsia="en-US"/>
              </w:rPr>
              <w:t xml:space="preserve"> </w:t>
            </w:r>
            <w:r w:rsidR="00E422F6">
              <w:rPr>
                <w:lang w:eastAsia="en-US"/>
              </w:rPr>
              <w:t>(fig. a</w:t>
            </w:r>
            <w:r w:rsidRPr="00F0192A">
              <w:rPr>
                <w:lang w:eastAsia="en-US"/>
              </w:rPr>
              <w:t xml:space="preserve">)]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t xml:space="preserve"> [se selectează cu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rPr>
                <w:lang w:eastAsia="en-US"/>
              </w:rPr>
              <w:t xml:space="preserve"> suprafaţa </w:t>
            </w:r>
            <w:r w:rsidR="00E422F6">
              <w:rPr>
                <w:lang w:eastAsia="en-US"/>
              </w:rPr>
              <w:t>conjugată a penei (fig. a</w:t>
            </w:r>
            <w:r w:rsidRPr="00F0192A">
              <w:rPr>
                <w:lang w:eastAsia="en-US"/>
              </w:rPr>
              <w:t xml:space="preserve">)]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</w:t>
            </w:r>
            <w:r w:rsidRPr="00F0192A">
              <w:t xml:space="preserve"> </w:t>
            </w:r>
            <w:r w:rsidRPr="00F0192A">
              <w:rPr>
                <w:lang w:eastAsia="en-US"/>
              </w:rPr>
              <w:t xml:space="preserve"> </w:t>
            </w:r>
            <w:r w:rsidRPr="00F0192A">
              <w:object w:dxaOrig="1740" w:dyaOrig="285">
                <v:shape id="_x0000_i1119" type="#_x0000_t75" style="width:87pt;height:14.25pt" o:ole="">
                  <v:imagedata r:id="rId57" o:title=""/>
                </v:shape>
                <o:OLEObject Type="Embed" ProgID="PBrush" ShapeID="_x0000_i1119" DrawAspect="Content" ObjectID="_1507309005" r:id="rId165"/>
              </w:object>
            </w:r>
            <w:r w:rsidRPr="00F0192A">
              <w:t xml:space="preserve">: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object w:dxaOrig="1560" w:dyaOrig="300">
                <v:shape id="_x0000_i1120" type="#_x0000_t75" style="width:78pt;height:15pt" o:ole="">
                  <v:imagedata r:id="rId59" o:title=""/>
                </v:shape>
                <o:OLEObject Type="Embed" ProgID="PBrush" ShapeID="_x0000_i1120" DrawAspect="Content" ObjectID="_1507309006" r:id="rId166"/>
              </w:object>
            </w:r>
            <w:r w:rsidRPr="00F0192A">
              <w:t xml:space="preserve">,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object w:dxaOrig="1020" w:dyaOrig="345">
                <v:shape id="_x0000_i1121" type="#_x0000_t75" style="width:51pt;height:17.25pt" o:ole="">
                  <v:imagedata r:id="rId61" o:title=""/>
                </v:shape>
                <o:OLEObject Type="Embed" ProgID="PBrush" ShapeID="_x0000_i1121" DrawAspect="Content" ObjectID="_1507309007" r:id="rId167"/>
              </w:object>
            </w:r>
            <w:r w:rsidR="00E422F6">
              <w:t xml:space="preserve"> </w:t>
            </w:r>
            <w:r w:rsidR="00E422F6">
              <w:rPr>
                <w:lang w:eastAsia="en-US"/>
              </w:rPr>
              <w:t>(pe desen apare o linie de marcare a constrângerii).</w:t>
            </w:r>
          </w:p>
          <w:p w:rsidR="00E422F6" w:rsidRPr="00F0192A" w:rsidRDefault="00DF7B5A" w:rsidP="00E422F6">
            <w:pPr>
              <w:tabs>
                <w:tab w:val="left" w:pos="340"/>
              </w:tabs>
              <w:spacing w:line="20" w:lineRule="atLeast"/>
              <w:rPr>
                <w:i/>
              </w:rPr>
            </w:pPr>
            <w:r w:rsidRPr="00F0192A">
              <w:rPr>
                <w:i/>
              </w:rPr>
              <w:t xml:space="preserve">Generare constrângere de contact </w:t>
            </w:r>
            <w:r w:rsidR="00E422F6">
              <w:rPr>
                <w:i/>
              </w:rPr>
              <w:t>suprafaţă-suprafaţă (pe flancul canalului)</w:t>
            </w:r>
          </w:p>
          <w:p w:rsidR="00DF7B5A" w:rsidRPr="00F0192A" w:rsidRDefault="00DF7B5A" w:rsidP="00DF7B5A">
            <w:pPr>
              <w:tabs>
                <w:tab w:val="left" w:pos="340"/>
              </w:tabs>
              <w:spacing w:line="20" w:lineRule="atLeast"/>
              <w:jc w:val="both"/>
            </w:pPr>
            <w:r w:rsidRPr="00F0192A">
              <w:rPr>
                <w:lang w:eastAsia="en-US"/>
              </w:rPr>
              <w:sym w:font="Symbol" w:char="F0BF"/>
            </w:r>
            <w:r w:rsidRPr="00F0192A">
              <w:object w:dxaOrig="360" w:dyaOrig="330">
                <v:shape id="_x0000_i1122" type="#_x0000_t75" style="width:18pt;height:16.5pt" o:ole="">
                  <v:imagedata r:id="rId53" o:title=""/>
                </v:shape>
                <o:OLEObject Type="Embed" ProgID="PBrush" ShapeID="_x0000_i1122" DrawAspect="Content" ObjectID="_1507309008" r:id="rId168"/>
              </w:object>
            </w:r>
            <w:r w:rsidRPr="00F0192A"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</w:t>
            </w:r>
            <w:r w:rsidRPr="00F0192A">
              <w:t xml:space="preserve">[se selectează cu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rPr>
                <w:lang w:eastAsia="en-US"/>
              </w:rPr>
              <w:t xml:space="preserve"> suprafaţa </w:t>
            </w:r>
            <w:r w:rsidR="00E422F6">
              <w:rPr>
                <w:lang w:eastAsia="en-US"/>
              </w:rPr>
              <w:t>laterală a canalului</w:t>
            </w:r>
            <w:r w:rsidRPr="00F0192A">
              <w:rPr>
                <w:lang w:eastAsia="en-US"/>
              </w:rPr>
              <w:t xml:space="preserve"> (fig. </w:t>
            </w:r>
            <w:r w:rsidR="00E422F6">
              <w:rPr>
                <w:lang w:eastAsia="en-US"/>
              </w:rPr>
              <w:t>b</w:t>
            </w:r>
            <w:r w:rsidRPr="00F0192A">
              <w:rPr>
                <w:lang w:eastAsia="en-US"/>
              </w:rPr>
              <w:t xml:space="preserve">)]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t xml:space="preserve"> [se selectează cu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rPr>
                <w:lang w:eastAsia="en-US"/>
              </w:rPr>
              <w:t xml:space="preserve"> suprafaţa </w:t>
            </w:r>
            <w:r w:rsidR="00E422F6">
              <w:rPr>
                <w:lang w:eastAsia="en-US"/>
              </w:rPr>
              <w:t>laterală a penei (fig. b</w:t>
            </w:r>
            <w:r w:rsidRPr="00F0192A">
              <w:rPr>
                <w:lang w:eastAsia="en-US"/>
              </w:rPr>
              <w:t>)]</w:t>
            </w:r>
            <w:r w:rsidR="00E422F6">
              <w:rPr>
                <w:lang w:eastAsia="en-US"/>
              </w:rPr>
              <w:t xml:space="preserve"> (pe desen apare o linie de marcare a constrângerii).</w:t>
            </w:r>
          </w:p>
          <w:p w:rsidR="00E422F6" w:rsidRPr="00F0192A" w:rsidRDefault="00E422F6" w:rsidP="00E422F6">
            <w:pPr>
              <w:tabs>
                <w:tab w:val="left" w:pos="340"/>
              </w:tabs>
              <w:spacing w:line="20" w:lineRule="atLeast"/>
              <w:rPr>
                <w:i/>
              </w:rPr>
            </w:pPr>
            <w:r w:rsidRPr="00F0192A">
              <w:rPr>
                <w:i/>
              </w:rPr>
              <w:t xml:space="preserve">Generare constrângere de </w:t>
            </w:r>
            <w:r>
              <w:rPr>
                <w:i/>
              </w:rPr>
              <w:t>coincidenţă</w:t>
            </w:r>
            <w:r w:rsidRPr="00F0192A">
              <w:rPr>
                <w:i/>
              </w:rPr>
              <w:t xml:space="preserve"> </w:t>
            </w:r>
            <w:r>
              <w:rPr>
                <w:i/>
              </w:rPr>
              <w:t>axe porţiuni de cap</w:t>
            </w:r>
          </w:p>
          <w:p w:rsidR="00E422F6" w:rsidRPr="00F0192A" w:rsidRDefault="00E422F6" w:rsidP="00E422F6">
            <w:pPr>
              <w:tabs>
                <w:tab w:val="left" w:pos="340"/>
              </w:tabs>
              <w:spacing w:line="20" w:lineRule="atLeast"/>
              <w:jc w:val="both"/>
            </w:pPr>
            <w:r w:rsidRPr="00F0192A">
              <w:object w:dxaOrig="570" w:dyaOrig="240">
                <v:shape id="_x0000_i1123" type="#_x0000_t75" style="width:28.5pt;height:12pt" o:ole="">
                  <v:imagedata r:id="rId41" o:title=""/>
                </v:shape>
                <o:OLEObject Type="Embed" ProgID="PBrush" ShapeID="_x0000_i1123" DrawAspect="Content" ObjectID="_1507309009" r:id="rId169"/>
              </w:object>
            </w:r>
            <w:r w:rsidRPr="00F0192A">
              <w:t xml:space="preserve">: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object w:dxaOrig="345" w:dyaOrig="315">
                <v:shape id="_x0000_i1124" type="#_x0000_t75" style="width:17.25pt;height:15.75pt" o:ole="">
                  <v:imagedata r:id="rId43" o:title=""/>
                </v:shape>
                <o:OLEObject Type="Embed" ProgID="PBrush" ShapeID="_x0000_i1124" DrawAspect="Content" ObjectID="_1507309010" r:id="rId170"/>
              </w:object>
            </w:r>
            <w:r w:rsidRPr="00F0192A">
              <w:t xml:space="preserve"> (</w:t>
            </w:r>
            <w:r w:rsidRPr="00F0192A">
              <w:object w:dxaOrig="1875" w:dyaOrig="210">
                <v:shape id="_x0000_i1125" type="#_x0000_t75" style="width:93.75pt;height:10.5pt" o:ole="">
                  <v:imagedata r:id="rId45" o:title=""/>
                </v:shape>
                <o:OLEObject Type="Embed" ProgID="PBrush" ShapeID="_x0000_i1125" DrawAspect="Content" ObjectID="_1507309011" r:id="rId171"/>
              </w:object>
            </w:r>
            <w:r w:rsidRPr="00F0192A">
              <w:t xml:space="preserve">)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</w:t>
            </w:r>
            <w:r w:rsidRPr="00F0192A">
              <w:t xml:space="preserve">[se selectează cu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rPr>
                <w:lang w:eastAsia="en-US"/>
              </w:rPr>
              <w:t xml:space="preserve"> axa </w:t>
            </w:r>
            <w:r>
              <w:rPr>
                <w:lang w:eastAsia="en-US"/>
              </w:rPr>
              <w:t xml:space="preserve"> capului canalului (fig. c</w:t>
            </w:r>
            <w:r w:rsidRPr="00F0192A">
              <w:rPr>
                <w:lang w:eastAsia="en-US"/>
              </w:rPr>
              <w:t xml:space="preserve">)]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t xml:space="preserve"> [se selectează cu </w:t>
            </w:r>
            <w:r w:rsidRPr="00F0192A">
              <w:rPr>
                <w:lang w:eastAsia="en-US"/>
              </w:rPr>
              <w:sym w:font="Symbol" w:char="F0BF"/>
            </w:r>
            <w:r w:rsidRPr="00F0192A">
              <w:rPr>
                <w:lang w:eastAsia="en-US"/>
              </w:rPr>
              <w:t xml:space="preserve"> axa</w:t>
            </w:r>
            <w:r>
              <w:rPr>
                <w:lang w:eastAsia="en-US"/>
              </w:rPr>
              <w:t xml:space="preserve"> capului penei (fig. c</w:t>
            </w:r>
            <w:r w:rsidRPr="00F0192A">
              <w:rPr>
                <w:lang w:eastAsia="en-US"/>
              </w:rPr>
              <w:t xml:space="preserve">)] </w:t>
            </w:r>
            <w:r>
              <w:rPr>
                <w:lang w:eastAsia="en-US"/>
              </w:rPr>
              <w:t>(pe desen apare o linie de marcare a constrângerii).</w:t>
            </w:r>
          </w:p>
          <w:p w:rsidR="006D3B95" w:rsidRDefault="006D3B95" w:rsidP="001D4856">
            <w:pPr>
              <w:tabs>
                <w:tab w:val="left" w:pos="340"/>
              </w:tabs>
              <w:spacing w:line="20" w:lineRule="atLeast"/>
              <w:rPr>
                <w:i/>
                <w:u w:val="single"/>
                <w:lang w:eastAsia="en-US"/>
              </w:rPr>
            </w:pPr>
          </w:p>
          <w:p w:rsidR="006D3B95" w:rsidRDefault="004F2AC1" w:rsidP="001D4856">
            <w:pPr>
              <w:tabs>
                <w:tab w:val="left" w:pos="340"/>
              </w:tabs>
              <w:spacing w:line="20" w:lineRule="atLeast"/>
              <w:rPr>
                <w:i/>
                <w:u w:val="single"/>
                <w:lang w:eastAsia="en-US"/>
              </w:rPr>
            </w:pPr>
            <w:r>
              <w:object w:dxaOrig="3420" w:dyaOrig="3135">
                <v:shape id="_x0000_i1126" type="#_x0000_t75" style="width:171pt;height:156.75pt" o:ole="">
                  <v:imagedata r:id="rId172" o:title=""/>
                </v:shape>
                <o:OLEObject Type="Embed" ProgID="PBrush" ShapeID="_x0000_i1126" DrawAspect="Content" ObjectID="_1507309012" r:id="rId173"/>
              </w:object>
            </w:r>
            <w:r>
              <w:t xml:space="preserve">     </w:t>
            </w:r>
            <w:r>
              <w:object w:dxaOrig="3345" w:dyaOrig="3135">
                <v:shape id="_x0000_i1127" type="#_x0000_t75" style="width:167.25pt;height:156.75pt" o:ole="">
                  <v:imagedata r:id="rId174" o:title=""/>
                </v:shape>
                <o:OLEObject Type="Embed" ProgID="PBrush" ShapeID="_x0000_i1127" DrawAspect="Content" ObjectID="_1507309013" r:id="rId175"/>
              </w:object>
            </w:r>
            <w:r>
              <w:t xml:space="preserve"> </w:t>
            </w:r>
            <w:r>
              <w:object w:dxaOrig="3420" w:dyaOrig="3135">
                <v:shape id="_x0000_i1128" type="#_x0000_t75" style="width:171pt;height:156.75pt" o:ole="">
                  <v:imagedata r:id="rId176" o:title=""/>
                </v:shape>
                <o:OLEObject Type="Embed" ProgID="PBrush" ShapeID="_x0000_i1128" DrawAspect="Content" ObjectID="_1507309014" r:id="rId177"/>
              </w:object>
            </w:r>
          </w:p>
          <w:p w:rsidR="006D3B95" w:rsidRDefault="00E422F6" w:rsidP="001D4856">
            <w:pPr>
              <w:tabs>
                <w:tab w:val="left" w:pos="340"/>
              </w:tabs>
              <w:spacing w:line="20" w:lineRule="atLeast"/>
              <w:rPr>
                <w:i/>
                <w:u w:val="single"/>
                <w:lang w:eastAsia="en-US"/>
              </w:rPr>
            </w:pPr>
            <w:r>
              <w:rPr>
                <w:b/>
                <w:i/>
              </w:rPr>
              <w:t xml:space="preserve">                              </w:t>
            </w:r>
            <w:r w:rsidRPr="00F0192A">
              <w:rPr>
                <w:b/>
                <w:i/>
              </w:rPr>
              <w:t xml:space="preserve">a.                                        </w:t>
            </w:r>
            <w:r>
              <w:rPr>
                <w:b/>
                <w:i/>
              </w:rPr>
              <w:t xml:space="preserve">                    </w:t>
            </w:r>
            <w:r w:rsidRPr="00F0192A">
              <w:rPr>
                <w:b/>
                <w:i/>
              </w:rPr>
              <w:t>b.</w:t>
            </w:r>
            <w:r>
              <w:rPr>
                <w:b/>
                <w:i/>
              </w:rPr>
              <w:t xml:space="preserve">                                                   c.</w:t>
            </w:r>
          </w:p>
          <w:p w:rsidR="00E422F6" w:rsidRPr="00F0192A" w:rsidRDefault="00E422F6" w:rsidP="00E422F6">
            <w:pPr>
              <w:tabs>
                <w:tab w:val="left" w:pos="340"/>
              </w:tabs>
              <w:spacing w:line="20" w:lineRule="atLeast"/>
            </w:pPr>
            <w:r w:rsidRPr="00F0192A">
              <w:rPr>
                <w:lang w:eastAsia="en-US"/>
              </w:rPr>
              <w:lastRenderedPageBreak/>
              <w:sym w:font="Symbol" w:char="F0BF"/>
            </w:r>
            <w:r w:rsidRPr="00F0192A">
              <w:object w:dxaOrig="405" w:dyaOrig="375">
                <v:shape id="_x0000_i1129" type="#_x0000_t75" style="width:20.25pt;height:18.75pt" o:ole="">
                  <v:imagedata r:id="rId65" o:title=""/>
                </v:shape>
                <o:OLEObject Type="Embed" ProgID="PBrush" ShapeID="_x0000_i1129" DrawAspect="Content" ObjectID="_1507309015" r:id="rId178"/>
              </w:object>
            </w:r>
            <w:r w:rsidRPr="00F0192A">
              <w:t xml:space="preserve"> (apare modelul asamblat</w:t>
            </w:r>
            <w:r>
              <w:t>, fig. d</w:t>
            </w:r>
            <w:r w:rsidRPr="00F0192A">
              <w:t>).</w:t>
            </w:r>
          </w:p>
          <w:p w:rsidR="006D3B95" w:rsidRDefault="00E422F6" w:rsidP="001D4856">
            <w:pPr>
              <w:tabs>
                <w:tab w:val="left" w:pos="340"/>
              </w:tabs>
              <w:spacing w:line="20" w:lineRule="atLeast"/>
              <w:rPr>
                <w:i/>
                <w:u w:val="single"/>
                <w:lang w:eastAsia="en-US"/>
              </w:rPr>
            </w:pPr>
            <w:r>
              <w:rPr>
                <w:i/>
                <w:u w:val="single"/>
                <w:lang w:eastAsia="en-US"/>
              </w:rPr>
              <w:t>Vizualizare part cu transparenţă</w:t>
            </w:r>
          </w:p>
          <w:p w:rsidR="00E422F6" w:rsidRDefault="00E422F6" w:rsidP="006845CE">
            <w:pPr>
              <w:tabs>
                <w:tab w:val="left" w:pos="340"/>
              </w:tabs>
              <w:spacing w:line="20" w:lineRule="atLeast"/>
              <w:jc w:val="both"/>
              <w:rPr>
                <w:i/>
                <w:u w:val="single"/>
                <w:lang w:eastAsia="en-US"/>
              </w:rPr>
            </w:pPr>
            <w:r w:rsidRPr="00F0192A">
              <w:rPr>
                <w:lang w:eastAsia="en-US"/>
              </w:rPr>
              <w:sym w:font="Symbol" w:char="F0BF"/>
            </w:r>
            <w:r>
              <w:object w:dxaOrig="465" w:dyaOrig="255">
                <v:shape id="_x0000_i1130" type="#_x0000_t75" style="width:23.25pt;height:12.75pt" o:ole="">
                  <v:imagedata r:id="rId179" o:title=""/>
                </v:shape>
                <o:OLEObject Type="Embed" ProgID="PBrush" ShapeID="_x0000_i1130" DrawAspect="Content" ObjectID="_1507309016" r:id="rId180"/>
              </w:object>
            </w:r>
            <w:r>
              <w:t xml:space="preserve"> </w:t>
            </w:r>
            <w:r w:rsidR="006845CE">
              <w:t xml:space="preserve">  </w:t>
            </w:r>
            <w:r w:rsidR="006845CE" w:rsidRPr="00F0192A">
              <w:rPr>
                <w:lang w:eastAsia="en-US"/>
              </w:rPr>
              <w:sym w:font="Symbol" w:char="F0AE"/>
            </w:r>
            <w:r w:rsidR="006845CE">
              <w:rPr>
                <w:lang w:eastAsia="en-US"/>
              </w:rPr>
              <w:t xml:space="preserve"> </w:t>
            </w:r>
            <w:r w:rsidR="006845CE" w:rsidRPr="00F0192A">
              <w:rPr>
                <w:lang w:eastAsia="en-US"/>
              </w:rPr>
              <w:sym w:font="Symbol" w:char="F0BF"/>
            </w:r>
            <w:r>
              <w:object w:dxaOrig="765" w:dyaOrig="240">
                <v:shape id="_x0000_i1131" type="#_x0000_t75" style="width:38.25pt;height:12pt" o:ole="">
                  <v:imagedata r:id="rId181" o:title=""/>
                </v:shape>
                <o:OLEObject Type="Embed" ProgID="PBrush" ShapeID="_x0000_i1131" DrawAspect="Content" ObjectID="_1507309017" r:id="rId182"/>
              </w:object>
            </w:r>
            <w:r w:rsidR="006845CE">
              <w:t xml:space="preserve"> </w:t>
            </w:r>
            <w:r w:rsidR="006845CE" w:rsidRPr="00F0192A">
              <w:rPr>
                <w:lang w:eastAsia="en-US"/>
              </w:rPr>
              <w:sym w:font="Symbol" w:char="F0AE"/>
            </w:r>
            <w:r w:rsidR="006845CE">
              <w:rPr>
                <w:lang w:eastAsia="en-US"/>
              </w:rPr>
              <w:t xml:space="preserve"> </w:t>
            </w:r>
            <w:r w:rsidR="006845CE" w:rsidRPr="00F0192A">
              <w:rPr>
                <w:lang w:eastAsia="en-US"/>
              </w:rPr>
              <w:sym w:font="Symbol" w:char="F0BF"/>
            </w:r>
            <w:r w:rsidR="006845CE">
              <w:object w:dxaOrig="1545" w:dyaOrig="240">
                <v:shape id="_x0000_i1132" type="#_x0000_t75" style="width:77.25pt;height:12pt" o:ole="">
                  <v:imagedata r:id="rId183" o:title=""/>
                </v:shape>
                <o:OLEObject Type="Embed" ProgID="PBrush" ShapeID="_x0000_i1132" DrawAspect="Content" ObjectID="_1507309018" r:id="rId184"/>
              </w:object>
            </w:r>
            <w:r w:rsidR="006845CE">
              <w:t xml:space="preserve">  </w:t>
            </w:r>
            <w:r w:rsidR="006845CE" w:rsidRPr="00F0192A">
              <w:rPr>
                <w:lang w:eastAsia="en-US"/>
              </w:rPr>
              <w:sym w:font="Symbol" w:char="F0AE"/>
            </w:r>
            <w:r w:rsidR="006845CE">
              <w:rPr>
                <w:lang w:eastAsia="en-US"/>
              </w:rPr>
              <w:t xml:space="preserve"> </w:t>
            </w:r>
            <w:r w:rsidR="006845CE" w:rsidRPr="00F0192A">
              <w:t xml:space="preserve">[se selectează cu </w:t>
            </w:r>
            <w:r w:rsidR="006845CE" w:rsidRPr="00F0192A">
              <w:rPr>
                <w:lang w:eastAsia="en-US"/>
              </w:rPr>
              <w:sym w:font="Symbol" w:char="F0BF"/>
            </w:r>
            <w:r w:rsidR="006845CE" w:rsidRPr="00F0192A">
              <w:rPr>
                <w:lang w:eastAsia="en-US"/>
              </w:rPr>
              <w:t xml:space="preserve"> </w:t>
            </w:r>
            <w:proofErr w:type="spellStart"/>
            <w:r w:rsidR="006845CE">
              <w:rPr>
                <w:lang w:eastAsia="en-US"/>
              </w:rPr>
              <w:t>partul</w:t>
            </w:r>
            <w:proofErr w:type="spellEnd"/>
            <w:r w:rsidR="006845CE">
              <w:rPr>
                <w:lang w:eastAsia="en-US"/>
              </w:rPr>
              <w:t xml:space="preserve"> asociat paharului</w:t>
            </w:r>
            <w:r w:rsidR="006845CE" w:rsidRPr="00F0192A">
              <w:rPr>
                <w:lang w:eastAsia="en-US"/>
              </w:rPr>
              <w:t>]</w:t>
            </w:r>
            <w:r w:rsidR="006845CE">
              <w:rPr>
                <w:lang w:eastAsia="en-US"/>
              </w:rPr>
              <w:t xml:space="preserve"> </w:t>
            </w:r>
            <w:r w:rsidR="006845CE" w:rsidRPr="00F0192A">
              <w:rPr>
                <w:lang w:eastAsia="en-US"/>
              </w:rPr>
              <w:sym w:font="Symbol" w:char="F0AE"/>
            </w:r>
            <w:r w:rsidR="006845CE">
              <w:rPr>
                <w:lang w:eastAsia="en-US"/>
              </w:rPr>
              <w:t xml:space="preserve"> </w:t>
            </w:r>
            <w:r w:rsidR="006845CE">
              <w:object w:dxaOrig="1575" w:dyaOrig="255">
                <v:shape id="_x0000_i1133" type="#_x0000_t75" style="width:78.75pt;height:12.75pt" o:ole="">
                  <v:imagedata r:id="rId185" o:title=""/>
                </v:shape>
                <o:OLEObject Type="Embed" ProgID="PBrush" ShapeID="_x0000_i1133" DrawAspect="Content" ObjectID="_1507309019" r:id="rId186"/>
              </w:object>
            </w:r>
            <w:r w:rsidR="006845CE">
              <w:t xml:space="preserve">: </w:t>
            </w:r>
            <w:r w:rsidR="006845CE" w:rsidRPr="00F0192A">
              <w:rPr>
                <w:lang w:eastAsia="en-US"/>
              </w:rPr>
              <w:sym w:font="Symbol" w:char="F0BF"/>
            </w:r>
            <w:r w:rsidR="006845CE">
              <w:object w:dxaOrig="885" w:dyaOrig="255">
                <v:shape id="_x0000_i1134" type="#_x0000_t75" style="width:44.25pt;height:12.75pt" o:ole="">
                  <v:imagedata r:id="rId187" o:title=""/>
                </v:shape>
                <o:OLEObject Type="Embed" ProgID="PBrush" ShapeID="_x0000_i1134" DrawAspect="Content" ObjectID="_1507309020" r:id="rId188"/>
              </w:object>
            </w:r>
            <w:r w:rsidR="006845CE">
              <w:t xml:space="preserve"> </w:t>
            </w:r>
            <w:r w:rsidR="006845CE" w:rsidRPr="00F0192A">
              <w:rPr>
                <w:lang w:eastAsia="en-US"/>
              </w:rPr>
              <w:sym w:font="Symbol" w:char="F0AE"/>
            </w:r>
            <w:r w:rsidR="006845CE">
              <w:rPr>
                <w:lang w:eastAsia="en-US"/>
              </w:rPr>
              <w:t xml:space="preserve"> </w:t>
            </w:r>
            <w:r w:rsidR="006845CE" w:rsidRPr="00F0192A">
              <w:rPr>
                <w:lang w:eastAsia="en-US"/>
              </w:rPr>
              <w:sym w:font="Symbol" w:char="F0BF"/>
            </w:r>
            <w:r w:rsidR="006845CE">
              <w:object w:dxaOrig="375" w:dyaOrig="225">
                <v:shape id="_x0000_i1135" type="#_x0000_t75" style="width:18.75pt;height:11.25pt" o:ole="">
                  <v:imagedata r:id="rId189" o:title=""/>
                </v:shape>
                <o:OLEObject Type="Embed" ProgID="PBrush" ShapeID="_x0000_i1135" DrawAspect="Content" ObjectID="_1507309021" r:id="rId190"/>
              </w:object>
            </w:r>
            <w:r w:rsidR="006845CE">
              <w:t xml:space="preserve"> (fig. d).</w:t>
            </w:r>
          </w:p>
          <w:p w:rsidR="00DF7B5A" w:rsidRDefault="00DF7B5A" w:rsidP="001D4856">
            <w:pPr>
              <w:tabs>
                <w:tab w:val="left" w:pos="340"/>
              </w:tabs>
              <w:spacing w:line="20" w:lineRule="atLeast"/>
              <w:rPr>
                <w:i/>
                <w:u w:val="single"/>
                <w:lang w:eastAsia="en-US"/>
              </w:rPr>
            </w:pPr>
          </w:p>
          <w:p w:rsidR="00DF7B5A" w:rsidRDefault="00DF7B5A" w:rsidP="00E422F6">
            <w:pPr>
              <w:tabs>
                <w:tab w:val="left" w:pos="340"/>
              </w:tabs>
              <w:spacing w:line="20" w:lineRule="atLeast"/>
              <w:jc w:val="center"/>
            </w:pPr>
            <w:r>
              <w:object w:dxaOrig="4965" w:dyaOrig="3465">
                <v:shape id="_x0000_i1136" type="#_x0000_t75" style="width:248.25pt;height:173.25pt" o:ole="">
                  <v:imagedata r:id="rId191" o:title=""/>
                </v:shape>
                <o:OLEObject Type="Embed" ProgID="PBrush" ShapeID="_x0000_i1136" DrawAspect="Content" ObjectID="_1507309022" r:id="rId192"/>
              </w:object>
            </w:r>
          </w:p>
          <w:p w:rsidR="00E422F6" w:rsidRPr="00E422F6" w:rsidRDefault="00E422F6" w:rsidP="00E422F6">
            <w:pPr>
              <w:tabs>
                <w:tab w:val="left" w:pos="340"/>
              </w:tabs>
              <w:spacing w:line="20" w:lineRule="atLeast"/>
              <w:jc w:val="center"/>
              <w:rPr>
                <w:b/>
                <w:i/>
                <w:u w:val="single"/>
                <w:lang w:eastAsia="en-US"/>
              </w:rPr>
            </w:pPr>
            <w:r w:rsidRPr="00E422F6">
              <w:rPr>
                <w:b/>
                <w:i/>
              </w:rPr>
              <w:t>d.</w:t>
            </w:r>
          </w:p>
        </w:tc>
      </w:tr>
    </w:tbl>
    <w:p w:rsidR="00C37A8B" w:rsidRPr="00F0192A" w:rsidRDefault="00C37A8B" w:rsidP="001618EF">
      <w:pPr>
        <w:tabs>
          <w:tab w:val="left" w:pos="340"/>
        </w:tabs>
        <w:rPr>
          <w:color w:val="000000"/>
          <w:sz w:val="22"/>
          <w:szCs w:val="22"/>
        </w:rPr>
      </w:pPr>
    </w:p>
    <w:sectPr w:rsidR="00C37A8B" w:rsidRPr="00F0192A" w:rsidSect="006365A7">
      <w:headerReference w:type="even" r:id="rId193"/>
      <w:headerReference w:type="default" r:id="rId194"/>
      <w:pgSz w:w="11906" w:h="16838" w:code="9"/>
      <w:pgMar w:top="567" w:right="567" w:bottom="567" w:left="56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B87" w:rsidRDefault="005D0B87">
      <w:r>
        <w:separator/>
      </w:r>
    </w:p>
  </w:endnote>
  <w:endnote w:type="continuationSeparator" w:id="0">
    <w:p w:rsidR="005D0B87" w:rsidRDefault="005D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B87" w:rsidRDefault="005D0B87">
      <w:r>
        <w:separator/>
      </w:r>
    </w:p>
  </w:footnote>
  <w:footnote w:type="continuationSeparator" w:id="0">
    <w:p w:rsidR="005D0B87" w:rsidRDefault="005D0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A8B" w:rsidRPr="003C146D" w:rsidRDefault="00C37A8B" w:rsidP="00A4791C">
    <w:pPr>
      <w:pStyle w:val="Header"/>
      <w:ind w:right="360" w:firstLine="360"/>
      <w:jc w:val="center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A8B" w:rsidRPr="00657F17" w:rsidRDefault="00C37A8B" w:rsidP="00A4791C">
    <w:pPr>
      <w:pStyle w:val="Header"/>
      <w:ind w:right="360" w:firstLine="360"/>
      <w:jc w:val="center"/>
      <w:rPr>
        <w:i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6" type="#_x0000_t75" style="width:21pt;height:21.75pt" o:bullet="t">
        <v:imagedata r:id="rId1" o:title="Hole"/>
      </v:shape>
    </w:pict>
  </w:numPicBullet>
  <w:numPicBullet w:numPicBulletId="1">
    <w:pict>
      <v:shape id="_x0000_i1267" type="#_x0000_t75" style="width:24pt;height:22.5pt" o:bullet="t">
        <v:imagedata r:id="rId2" o:title="Clamp"/>
      </v:shape>
    </w:pict>
  </w:numPicBullet>
  <w:numPicBullet w:numPicBulletId="2">
    <w:pict>
      <v:shape id="_x0000_i1268" type="#_x0000_t75" style="width:26.25pt;height:24.75pt" o:bullet="t">
        <v:imagedata r:id="rId3" o:title="Distributed%20forces"/>
      </v:shape>
    </w:pict>
  </w:numPicBullet>
  <w:numPicBullet w:numPicBulletId="3">
    <w:pict>
      <v:shape id="_x0000_i1269" type="#_x0000_t75" style="width:20.25pt;height:21.75pt" o:bullet="t">
        <v:imagedata r:id="rId4" o:title="Deformation"/>
      </v:shape>
    </w:pict>
  </w:numPicBullet>
  <w:numPicBullet w:numPicBulletId="4">
    <w:pict>
      <v:shape id="_x0000_i1270" type="#_x0000_t75" style="width:22.5pt;height:24pt" o:bullet="t">
        <v:imagedata r:id="rId5" o:title="Sketcher"/>
      </v:shape>
    </w:pict>
  </w:numPicBullet>
  <w:numPicBullet w:numPicBulletId="5">
    <w:pict>
      <v:shape id="_x0000_i1271" type="#_x0000_t75" style="width:22.5pt;height:23.25pt" o:bullet="t">
        <v:imagedata r:id="rId6" o:title="Local%20Mesh%20Size"/>
      </v:shape>
    </w:pict>
  </w:numPicBullet>
  <w:numPicBullet w:numPicBulletId="6">
    <w:pict>
      <v:shape id="_x0000_i1272" type="#_x0000_t75" style="width:30pt;height:27.75pt" o:bullet="t">
        <v:imagedata r:id="rId7" o:title="Cda 1D"/>
      </v:shape>
    </w:pict>
  </w:numPicBullet>
  <w:numPicBullet w:numPicBulletId="7">
    <w:pict>
      <v:shape id="_x0000_i1273" type="#_x0000_t75" style="width:20.25pt;height:21pt" o:bullet="t">
        <v:imagedata r:id="rId8" o:title="Cda Point"/>
      </v:shape>
    </w:pict>
  </w:numPicBullet>
  <w:numPicBullet w:numPicBulletId="8">
    <w:pict>
      <v:shape id="_x0000_i1274" type="#_x0000_t75" style="width:24pt;height:23.25pt" o:bullet="t">
        <v:imagedata r:id="rId9" o:title="Puncte izolate"/>
      </v:shape>
    </w:pict>
  </w:numPicBullet>
  <w:numPicBullet w:numPicBulletId="9">
    <w:pict>
      <v:shape id="_x0000_i1275" type="#_x0000_t75" style="width:21.75pt;height:22.5pt" o:bullet="t">
        <v:imagedata r:id="rId10" o:title="Proprietati"/>
      </v:shape>
    </w:pict>
  </w:numPicBullet>
  <w:numPicBullet w:numPicBulletId="10">
    <w:pict>
      <v:shape id="_x0000_i1276" type="#_x0000_t75" style="width:17.25pt;height:15pt" o:bullet="t">
        <v:imagedata r:id="rId11" o:title="image001"/>
      </v:shape>
    </w:pict>
  </w:numPicBullet>
  <w:numPicBullet w:numPicBulletId="11">
    <w:pict>
      <v:shape id="_x0000_i1277" type="#_x0000_t75" style="width:11.25pt;height:10.5pt;visibility:visible" o:bullet="t">
        <v:imagedata r:id="rId12" o:title=""/>
      </v:shape>
    </w:pict>
  </w:numPicBullet>
  <w:abstractNum w:abstractNumId="0">
    <w:nsid w:val="00876C8D"/>
    <w:multiLevelType w:val="hybridMultilevel"/>
    <w:tmpl w:val="3A98549E"/>
    <w:lvl w:ilvl="0" w:tplc="BA806EBA">
      <w:start w:val="1"/>
      <w:numFmt w:val="lowerLetter"/>
      <w:lvlText w:val="%1."/>
      <w:lvlJc w:val="left"/>
      <w:pPr>
        <w:ind w:left="480" w:hanging="360"/>
      </w:pPr>
      <w:rPr>
        <w:rFonts w:hint="default"/>
        <w:i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3767F1E"/>
    <w:multiLevelType w:val="hybridMultilevel"/>
    <w:tmpl w:val="0E74EF8A"/>
    <w:lvl w:ilvl="0" w:tplc="14AC71D6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EEEF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D4C7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162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49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9C4B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041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986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D4AB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971690"/>
    <w:multiLevelType w:val="hybridMultilevel"/>
    <w:tmpl w:val="897C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01AF7"/>
    <w:multiLevelType w:val="hybridMultilevel"/>
    <w:tmpl w:val="31FE65E6"/>
    <w:lvl w:ilvl="0" w:tplc="141E46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77D40"/>
    <w:multiLevelType w:val="hybridMultilevel"/>
    <w:tmpl w:val="9E0844E6"/>
    <w:lvl w:ilvl="0" w:tplc="EA3A6C3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67C47"/>
    <w:multiLevelType w:val="hybridMultilevel"/>
    <w:tmpl w:val="1FB831C0"/>
    <w:lvl w:ilvl="0" w:tplc="0C2A0446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382C6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C9A39C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89C7C8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812D0E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1ACDB1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59429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B6027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4D8FDC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226A6486"/>
    <w:multiLevelType w:val="hybridMultilevel"/>
    <w:tmpl w:val="D3DAFBE0"/>
    <w:lvl w:ilvl="0" w:tplc="43C655B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B08AC"/>
    <w:multiLevelType w:val="hybridMultilevel"/>
    <w:tmpl w:val="53DE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53611"/>
    <w:multiLevelType w:val="hybridMultilevel"/>
    <w:tmpl w:val="BD0850FE"/>
    <w:lvl w:ilvl="0" w:tplc="7FA8E2F2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D1F21"/>
    <w:multiLevelType w:val="hybridMultilevel"/>
    <w:tmpl w:val="D9E0E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F6CC7"/>
    <w:multiLevelType w:val="hybridMultilevel"/>
    <w:tmpl w:val="9704FCB0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07771"/>
    <w:multiLevelType w:val="hybridMultilevel"/>
    <w:tmpl w:val="D8E0A152"/>
    <w:lvl w:ilvl="0" w:tplc="2DEE6B04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5EC8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1E58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AAB1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3A82C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D2270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3495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6231A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5A59C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D403170"/>
    <w:multiLevelType w:val="hybridMultilevel"/>
    <w:tmpl w:val="C4F0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F29F2"/>
    <w:multiLevelType w:val="hybridMultilevel"/>
    <w:tmpl w:val="B9523082"/>
    <w:lvl w:ilvl="0" w:tplc="E5881ED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93368"/>
    <w:multiLevelType w:val="hybridMultilevel"/>
    <w:tmpl w:val="5524CA6E"/>
    <w:lvl w:ilvl="0" w:tplc="28FCAE04">
      <w:start w:val="1"/>
      <w:numFmt w:val="lowerLetter"/>
      <w:lvlText w:val="%1."/>
      <w:lvlJc w:val="left"/>
      <w:pPr>
        <w:ind w:left="82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940" w:hanging="360"/>
      </w:pPr>
    </w:lvl>
    <w:lvl w:ilvl="2" w:tplc="0418001B" w:tentative="1">
      <w:start w:val="1"/>
      <w:numFmt w:val="lowerRoman"/>
      <w:lvlText w:val="%3."/>
      <w:lvlJc w:val="right"/>
      <w:pPr>
        <w:ind w:left="9660" w:hanging="180"/>
      </w:pPr>
    </w:lvl>
    <w:lvl w:ilvl="3" w:tplc="0418000F" w:tentative="1">
      <w:start w:val="1"/>
      <w:numFmt w:val="decimal"/>
      <w:lvlText w:val="%4."/>
      <w:lvlJc w:val="left"/>
      <w:pPr>
        <w:ind w:left="10380" w:hanging="360"/>
      </w:pPr>
    </w:lvl>
    <w:lvl w:ilvl="4" w:tplc="04180019" w:tentative="1">
      <w:start w:val="1"/>
      <w:numFmt w:val="lowerLetter"/>
      <w:lvlText w:val="%5."/>
      <w:lvlJc w:val="left"/>
      <w:pPr>
        <w:ind w:left="11100" w:hanging="360"/>
      </w:pPr>
    </w:lvl>
    <w:lvl w:ilvl="5" w:tplc="0418001B" w:tentative="1">
      <w:start w:val="1"/>
      <w:numFmt w:val="lowerRoman"/>
      <w:lvlText w:val="%6."/>
      <w:lvlJc w:val="right"/>
      <w:pPr>
        <w:ind w:left="11820" w:hanging="180"/>
      </w:pPr>
    </w:lvl>
    <w:lvl w:ilvl="6" w:tplc="0418000F" w:tentative="1">
      <w:start w:val="1"/>
      <w:numFmt w:val="decimal"/>
      <w:lvlText w:val="%7."/>
      <w:lvlJc w:val="left"/>
      <w:pPr>
        <w:ind w:left="12540" w:hanging="360"/>
      </w:pPr>
    </w:lvl>
    <w:lvl w:ilvl="7" w:tplc="04180019" w:tentative="1">
      <w:start w:val="1"/>
      <w:numFmt w:val="lowerLetter"/>
      <w:lvlText w:val="%8."/>
      <w:lvlJc w:val="left"/>
      <w:pPr>
        <w:ind w:left="13260" w:hanging="360"/>
      </w:pPr>
    </w:lvl>
    <w:lvl w:ilvl="8" w:tplc="0418001B" w:tentative="1">
      <w:start w:val="1"/>
      <w:numFmt w:val="lowerRoman"/>
      <w:lvlText w:val="%9."/>
      <w:lvlJc w:val="right"/>
      <w:pPr>
        <w:ind w:left="13980" w:hanging="180"/>
      </w:pPr>
    </w:lvl>
  </w:abstractNum>
  <w:abstractNum w:abstractNumId="15">
    <w:nsid w:val="34D055BE"/>
    <w:multiLevelType w:val="hybridMultilevel"/>
    <w:tmpl w:val="2D240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262D6"/>
    <w:multiLevelType w:val="hybridMultilevel"/>
    <w:tmpl w:val="FA7AD3A2"/>
    <w:lvl w:ilvl="0" w:tplc="C5804ED6">
      <w:start w:val="1"/>
      <w:numFmt w:val="lowerLetter"/>
      <w:lvlText w:val="%1."/>
      <w:lvlJc w:val="left"/>
      <w:pPr>
        <w:ind w:left="4620" w:hanging="324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60" w:hanging="360"/>
      </w:pPr>
    </w:lvl>
    <w:lvl w:ilvl="2" w:tplc="0418001B" w:tentative="1">
      <w:start w:val="1"/>
      <w:numFmt w:val="lowerRoman"/>
      <w:lvlText w:val="%3."/>
      <w:lvlJc w:val="right"/>
      <w:pPr>
        <w:ind w:left="3180" w:hanging="180"/>
      </w:pPr>
    </w:lvl>
    <w:lvl w:ilvl="3" w:tplc="0418000F" w:tentative="1">
      <w:start w:val="1"/>
      <w:numFmt w:val="decimal"/>
      <w:lvlText w:val="%4."/>
      <w:lvlJc w:val="left"/>
      <w:pPr>
        <w:ind w:left="3900" w:hanging="360"/>
      </w:pPr>
    </w:lvl>
    <w:lvl w:ilvl="4" w:tplc="04180019" w:tentative="1">
      <w:start w:val="1"/>
      <w:numFmt w:val="lowerLetter"/>
      <w:lvlText w:val="%5."/>
      <w:lvlJc w:val="left"/>
      <w:pPr>
        <w:ind w:left="4620" w:hanging="360"/>
      </w:pPr>
    </w:lvl>
    <w:lvl w:ilvl="5" w:tplc="0418001B" w:tentative="1">
      <w:start w:val="1"/>
      <w:numFmt w:val="lowerRoman"/>
      <w:lvlText w:val="%6."/>
      <w:lvlJc w:val="right"/>
      <w:pPr>
        <w:ind w:left="5340" w:hanging="180"/>
      </w:pPr>
    </w:lvl>
    <w:lvl w:ilvl="6" w:tplc="0418000F" w:tentative="1">
      <w:start w:val="1"/>
      <w:numFmt w:val="decimal"/>
      <w:lvlText w:val="%7."/>
      <w:lvlJc w:val="left"/>
      <w:pPr>
        <w:ind w:left="6060" w:hanging="360"/>
      </w:pPr>
    </w:lvl>
    <w:lvl w:ilvl="7" w:tplc="04180019" w:tentative="1">
      <w:start w:val="1"/>
      <w:numFmt w:val="lowerLetter"/>
      <w:lvlText w:val="%8."/>
      <w:lvlJc w:val="left"/>
      <w:pPr>
        <w:ind w:left="6780" w:hanging="360"/>
      </w:pPr>
    </w:lvl>
    <w:lvl w:ilvl="8" w:tplc="0418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7">
    <w:nsid w:val="40110D6D"/>
    <w:multiLevelType w:val="hybridMultilevel"/>
    <w:tmpl w:val="9C1424B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B1ECE"/>
    <w:multiLevelType w:val="hybridMultilevel"/>
    <w:tmpl w:val="6BDC6692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F0AE0"/>
    <w:multiLevelType w:val="hybridMultilevel"/>
    <w:tmpl w:val="BB507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23102"/>
    <w:multiLevelType w:val="hybridMultilevel"/>
    <w:tmpl w:val="888A9E6A"/>
    <w:lvl w:ilvl="0" w:tplc="B596E526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C25C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128C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886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E26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A876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AC5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E61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1A7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B0633C5"/>
    <w:multiLevelType w:val="hybridMultilevel"/>
    <w:tmpl w:val="AA8C3702"/>
    <w:lvl w:ilvl="0" w:tplc="79B6CBC4">
      <w:start w:val="1"/>
      <w:numFmt w:val="upperLetter"/>
      <w:lvlText w:val="%1."/>
      <w:lvlJc w:val="left"/>
      <w:pPr>
        <w:ind w:left="717" w:hanging="360"/>
      </w:pPr>
      <w:rPr>
        <w:rFonts w:eastAsia="Batang" w:hint="default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6ABB6641"/>
    <w:multiLevelType w:val="hybridMultilevel"/>
    <w:tmpl w:val="0BC261E6"/>
    <w:lvl w:ilvl="0" w:tplc="CEE60A98">
      <w:start w:val="1"/>
      <w:numFmt w:val="bullet"/>
      <w:lvlText w:val="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254855"/>
    <w:multiLevelType w:val="hybridMultilevel"/>
    <w:tmpl w:val="1812EFF6"/>
    <w:lvl w:ilvl="0" w:tplc="0418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43D01"/>
    <w:multiLevelType w:val="hybridMultilevel"/>
    <w:tmpl w:val="EF36ADF2"/>
    <w:lvl w:ilvl="0" w:tplc="A992D35C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60" w:hanging="360"/>
      </w:pPr>
    </w:lvl>
    <w:lvl w:ilvl="2" w:tplc="0418001B" w:tentative="1">
      <w:start w:val="1"/>
      <w:numFmt w:val="lowerRoman"/>
      <w:lvlText w:val="%3."/>
      <w:lvlJc w:val="right"/>
      <w:pPr>
        <w:ind w:left="2280" w:hanging="180"/>
      </w:pPr>
    </w:lvl>
    <w:lvl w:ilvl="3" w:tplc="0418000F" w:tentative="1">
      <w:start w:val="1"/>
      <w:numFmt w:val="decimal"/>
      <w:lvlText w:val="%4."/>
      <w:lvlJc w:val="left"/>
      <w:pPr>
        <w:ind w:left="3000" w:hanging="360"/>
      </w:pPr>
    </w:lvl>
    <w:lvl w:ilvl="4" w:tplc="04180019" w:tentative="1">
      <w:start w:val="1"/>
      <w:numFmt w:val="lowerLetter"/>
      <w:lvlText w:val="%5."/>
      <w:lvlJc w:val="left"/>
      <w:pPr>
        <w:ind w:left="3720" w:hanging="360"/>
      </w:pPr>
    </w:lvl>
    <w:lvl w:ilvl="5" w:tplc="0418001B" w:tentative="1">
      <w:start w:val="1"/>
      <w:numFmt w:val="lowerRoman"/>
      <w:lvlText w:val="%6."/>
      <w:lvlJc w:val="right"/>
      <w:pPr>
        <w:ind w:left="4440" w:hanging="180"/>
      </w:pPr>
    </w:lvl>
    <w:lvl w:ilvl="6" w:tplc="0418000F" w:tentative="1">
      <w:start w:val="1"/>
      <w:numFmt w:val="decimal"/>
      <w:lvlText w:val="%7."/>
      <w:lvlJc w:val="left"/>
      <w:pPr>
        <w:ind w:left="5160" w:hanging="360"/>
      </w:pPr>
    </w:lvl>
    <w:lvl w:ilvl="7" w:tplc="04180019" w:tentative="1">
      <w:start w:val="1"/>
      <w:numFmt w:val="lowerLetter"/>
      <w:lvlText w:val="%8."/>
      <w:lvlJc w:val="left"/>
      <w:pPr>
        <w:ind w:left="5880" w:hanging="360"/>
      </w:pPr>
    </w:lvl>
    <w:lvl w:ilvl="8" w:tplc="041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74E83846"/>
    <w:multiLevelType w:val="hybridMultilevel"/>
    <w:tmpl w:val="E41EF536"/>
    <w:lvl w:ilvl="0" w:tplc="831414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DE02D4"/>
    <w:multiLevelType w:val="hybridMultilevel"/>
    <w:tmpl w:val="781ADBE2"/>
    <w:lvl w:ilvl="0" w:tplc="EA567080">
      <w:start w:val="1"/>
      <w:numFmt w:val="lowerLetter"/>
      <w:lvlText w:val="%1."/>
      <w:lvlJc w:val="left"/>
      <w:pPr>
        <w:ind w:left="7860" w:hanging="498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960" w:hanging="360"/>
      </w:pPr>
    </w:lvl>
    <w:lvl w:ilvl="2" w:tplc="0418001B" w:tentative="1">
      <w:start w:val="1"/>
      <w:numFmt w:val="lowerRoman"/>
      <w:lvlText w:val="%3."/>
      <w:lvlJc w:val="right"/>
      <w:pPr>
        <w:ind w:left="4680" w:hanging="180"/>
      </w:pPr>
    </w:lvl>
    <w:lvl w:ilvl="3" w:tplc="0418000F" w:tentative="1">
      <w:start w:val="1"/>
      <w:numFmt w:val="decimal"/>
      <w:lvlText w:val="%4."/>
      <w:lvlJc w:val="left"/>
      <w:pPr>
        <w:ind w:left="5400" w:hanging="360"/>
      </w:pPr>
    </w:lvl>
    <w:lvl w:ilvl="4" w:tplc="04180019" w:tentative="1">
      <w:start w:val="1"/>
      <w:numFmt w:val="lowerLetter"/>
      <w:lvlText w:val="%5."/>
      <w:lvlJc w:val="left"/>
      <w:pPr>
        <w:ind w:left="6120" w:hanging="360"/>
      </w:pPr>
    </w:lvl>
    <w:lvl w:ilvl="5" w:tplc="0418001B" w:tentative="1">
      <w:start w:val="1"/>
      <w:numFmt w:val="lowerRoman"/>
      <w:lvlText w:val="%6."/>
      <w:lvlJc w:val="right"/>
      <w:pPr>
        <w:ind w:left="6840" w:hanging="180"/>
      </w:pPr>
    </w:lvl>
    <w:lvl w:ilvl="6" w:tplc="0418000F" w:tentative="1">
      <w:start w:val="1"/>
      <w:numFmt w:val="decimal"/>
      <w:lvlText w:val="%7."/>
      <w:lvlJc w:val="left"/>
      <w:pPr>
        <w:ind w:left="7560" w:hanging="360"/>
      </w:pPr>
    </w:lvl>
    <w:lvl w:ilvl="7" w:tplc="04180019" w:tentative="1">
      <w:start w:val="1"/>
      <w:numFmt w:val="lowerLetter"/>
      <w:lvlText w:val="%8."/>
      <w:lvlJc w:val="left"/>
      <w:pPr>
        <w:ind w:left="8280" w:hanging="360"/>
      </w:pPr>
    </w:lvl>
    <w:lvl w:ilvl="8" w:tplc="0418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77BD696A"/>
    <w:multiLevelType w:val="hybridMultilevel"/>
    <w:tmpl w:val="9E0844E6"/>
    <w:lvl w:ilvl="0" w:tplc="EA3A6C3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BF4B59"/>
    <w:multiLevelType w:val="hybridMultilevel"/>
    <w:tmpl w:val="09401726"/>
    <w:lvl w:ilvl="0" w:tplc="0418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2"/>
  </w:num>
  <w:num w:numId="4">
    <w:abstractNumId w:val="7"/>
  </w:num>
  <w:num w:numId="5">
    <w:abstractNumId w:val="22"/>
  </w:num>
  <w:num w:numId="6">
    <w:abstractNumId w:val="2"/>
  </w:num>
  <w:num w:numId="7">
    <w:abstractNumId w:val="6"/>
  </w:num>
  <w:num w:numId="8">
    <w:abstractNumId w:val="27"/>
  </w:num>
  <w:num w:numId="9">
    <w:abstractNumId w:val="15"/>
  </w:num>
  <w:num w:numId="10">
    <w:abstractNumId w:val="9"/>
  </w:num>
  <w:num w:numId="11">
    <w:abstractNumId w:val="11"/>
  </w:num>
  <w:num w:numId="12">
    <w:abstractNumId w:val="1"/>
  </w:num>
  <w:num w:numId="13">
    <w:abstractNumId w:val="3"/>
  </w:num>
  <w:num w:numId="14">
    <w:abstractNumId w:val="25"/>
  </w:num>
  <w:num w:numId="15">
    <w:abstractNumId w:val="18"/>
  </w:num>
  <w:num w:numId="16">
    <w:abstractNumId w:val="17"/>
  </w:num>
  <w:num w:numId="17">
    <w:abstractNumId w:val="4"/>
  </w:num>
  <w:num w:numId="18">
    <w:abstractNumId w:val="23"/>
  </w:num>
  <w:num w:numId="19">
    <w:abstractNumId w:val="28"/>
  </w:num>
  <w:num w:numId="20">
    <w:abstractNumId w:val="20"/>
  </w:num>
  <w:num w:numId="21">
    <w:abstractNumId w:val="10"/>
  </w:num>
  <w:num w:numId="22">
    <w:abstractNumId w:val="21"/>
  </w:num>
  <w:num w:numId="23">
    <w:abstractNumId w:val="16"/>
  </w:num>
  <w:num w:numId="24">
    <w:abstractNumId w:val="8"/>
  </w:num>
  <w:num w:numId="25">
    <w:abstractNumId w:val="13"/>
  </w:num>
  <w:num w:numId="26">
    <w:abstractNumId w:val="0"/>
  </w:num>
  <w:num w:numId="27">
    <w:abstractNumId w:val="24"/>
  </w:num>
  <w:num w:numId="28">
    <w:abstractNumId w:val="2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24"/>
    <w:rsid w:val="00000097"/>
    <w:rsid w:val="00001F71"/>
    <w:rsid w:val="00002353"/>
    <w:rsid w:val="000024BF"/>
    <w:rsid w:val="00003055"/>
    <w:rsid w:val="000031B7"/>
    <w:rsid w:val="00003215"/>
    <w:rsid w:val="00004437"/>
    <w:rsid w:val="00004C2B"/>
    <w:rsid w:val="00006CF9"/>
    <w:rsid w:val="000070E0"/>
    <w:rsid w:val="000123CD"/>
    <w:rsid w:val="00013E54"/>
    <w:rsid w:val="00013E62"/>
    <w:rsid w:val="0001707A"/>
    <w:rsid w:val="00023952"/>
    <w:rsid w:val="00023B7D"/>
    <w:rsid w:val="00023BC3"/>
    <w:rsid w:val="00023EE8"/>
    <w:rsid w:val="000257CC"/>
    <w:rsid w:val="00026177"/>
    <w:rsid w:val="000275B9"/>
    <w:rsid w:val="00027AEF"/>
    <w:rsid w:val="00030F2B"/>
    <w:rsid w:val="0003153F"/>
    <w:rsid w:val="00032529"/>
    <w:rsid w:val="000347DF"/>
    <w:rsid w:val="0003521A"/>
    <w:rsid w:val="00035524"/>
    <w:rsid w:val="000373DE"/>
    <w:rsid w:val="00041168"/>
    <w:rsid w:val="000432C2"/>
    <w:rsid w:val="00044CB2"/>
    <w:rsid w:val="00044D38"/>
    <w:rsid w:val="00045E8C"/>
    <w:rsid w:val="00046591"/>
    <w:rsid w:val="000466F9"/>
    <w:rsid w:val="00047047"/>
    <w:rsid w:val="0005059C"/>
    <w:rsid w:val="0005367E"/>
    <w:rsid w:val="00055BAC"/>
    <w:rsid w:val="00056C3B"/>
    <w:rsid w:val="00061991"/>
    <w:rsid w:val="00062B6F"/>
    <w:rsid w:val="00062BB8"/>
    <w:rsid w:val="00063EDC"/>
    <w:rsid w:val="00064BA4"/>
    <w:rsid w:val="0006505B"/>
    <w:rsid w:val="00065824"/>
    <w:rsid w:val="00065A69"/>
    <w:rsid w:val="000728DB"/>
    <w:rsid w:val="000735FC"/>
    <w:rsid w:val="000743DA"/>
    <w:rsid w:val="0007445F"/>
    <w:rsid w:val="00075460"/>
    <w:rsid w:val="00081E0D"/>
    <w:rsid w:val="000844B0"/>
    <w:rsid w:val="0008518F"/>
    <w:rsid w:val="00085645"/>
    <w:rsid w:val="00086451"/>
    <w:rsid w:val="000903CF"/>
    <w:rsid w:val="00091341"/>
    <w:rsid w:val="000917F0"/>
    <w:rsid w:val="00091AE8"/>
    <w:rsid w:val="00091E20"/>
    <w:rsid w:val="00092288"/>
    <w:rsid w:val="00093795"/>
    <w:rsid w:val="0009502C"/>
    <w:rsid w:val="000A0409"/>
    <w:rsid w:val="000A1CAE"/>
    <w:rsid w:val="000A49CA"/>
    <w:rsid w:val="000A6C28"/>
    <w:rsid w:val="000B0561"/>
    <w:rsid w:val="000B59F8"/>
    <w:rsid w:val="000C01BB"/>
    <w:rsid w:val="000C1AFC"/>
    <w:rsid w:val="000C2F71"/>
    <w:rsid w:val="000C3B98"/>
    <w:rsid w:val="000C4154"/>
    <w:rsid w:val="000C4D95"/>
    <w:rsid w:val="000C5E6B"/>
    <w:rsid w:val="000C6480"/>
    <w:rsid w:val="000C6D67"/>
    <w:rsid w:val="000C7C6D"/>
    <w:rsid w:val="000D0700"/>
    <w:rsid w:val="000D47CB"/>
    <w:rsid w:val="000D58F0"/>
    <w:rsid w:val="000D661D"/>
    <w:rsid w:val="000D7331"/>
    <w:rsid w:val="000D7A14"/>
    <w:rsid w:val="000E0E7A"/>
    <w:rsid w:val="000E1238"/>
    <w:rsid w:val="000E22F8"/>
    <w:rsid w:val="000E274F"/>
    <w:rsid w:val="000E439F"/>
    <w:rsid w:val="000E4727"/>
    <w:rsid w:val="000E7CD6"/>
    <w:rsid w:val="000F6650"/>
    <w:rsid w:val="000F6ED8"/>
    <w:rsid w:val="000F72D9"/>
    <w:rsid w:val="00100800"/>
    <w:rsid w:val="00100D76"/>
    <w:rsid w:val="0010134F"/>
    <w:rsid w:val="001016B4"/>
    <w:rsid w:val="00104EA8"/>
    <w:rsid w:val="0010514D"/>
    <w:rsid w:val="001071BC"/>
    <w:rsid w:val="001074AB"/>
    <w:rsid w:val="00107C03"/>
    <w:rsid w:val="001101EE"/>
    <w:rsid w:val="00110FE4"/>
    <w:rsid w:val="00112826"/>
    <w:rsid w:val="00113869"/>
    <w:rsid w:val="00114D9A"/>
    <w:rsid w:val="00114E02"/>
    <w:rsid w:val="0011721B"/>
    <w:rsid w:val="00122CB5"/>
    <w:rsid w:val="0012393B"/>
    <w:rsid w:val="00124EC5"/>
    <w:rsid w:val="00125A1D"/>
    <w:rsid w:val="00125D05"/>
    <w:rsid w:val="00125D7D"/>
    <w:rsid w:val="00126537"/>
    <w:rsid w:val="00130162"/>
    <w:rsid w:val="0013022C"/>
    <w:rsid w:val="0013068B"/>
    <w:rsid w:val="00132828"/>
    <w:rsid w:val="00134062"/>
    <w:rsid w:val="00134848"/>
    <w:rsid w:val="00134DEA"/>
    <w:rsid w:val="00136D58"/>
    <w:rsid w:val="00137105"/>
    <w:rsid w:val="00145949"/>
    <w:rsid w:val="00145F98"/>
    <w:rsid w:val="00146151"/>
    <w:rsid w:val="001503DD"/>
    <w:rsid w:val="00150ACC"/>
    <w:rsid w:val="001530EF"/>
    <w:rsid w:val="00154F67"/>
    <w:rsid w:val="001551E4"/>
    <w:rsid w:val="001618EF"/>
    <w:rsid w:val="00162108"/>
    <w:rsid w:val="00164A97"/>
    <w:rsid w:val="00165479"/>
    <w:rsid w:val="001664C1"/>
    <w:rsid w:val="001676A6"/>
    <w:rsid w:val="0017034C"/>
    <w:rsid w:val="00170D18"/>
    <w:rsid w:val="001715D8"/>
    <w:rsid w:val="0017193D"/>
    <w:rsid w:val="00172342"/>
    <w:rsid w:val="00172A4B"/>
    <w:rsid w:val="001739BD"/>
    <w:rsid w:val="00173E04"/>
    <w:rsid w:val="0018230B"/>
    <w:rsid w:val="00182E11"/>
    <w:rsid w:val="00183532"/>
    <w:rsid w:val="001842A7"/>
    <w:rsid w:val="00186DF2"/>
    <w:rsid w:val="00187A08"/>
    <w:rsid w:val="0019138A"/>
    <w:rsid w:val="00191B8F"/>
    <w:rsid w:val="00191DFF"/>
    <w:rsid w:val="00192365"/>
    <w:rsid w:val="00192577"/>
    <w:rsid w:val="001927CC"/>
    <w:rsid w:val="001962CD"/>
    <w:rsid w:val="00197279"/>
    <w:rsid w:val="001A02E2"/>
    <w:rsid w:val="001A0E55"/>
    <w:rsid w:val="001A114D"/>
    <w:rsid w:val="001A1DA8"/>
    <w:rsid w:val="001A4290"/>
    <w:rsid w:val="001A4698"/>
    <w:rsid w:val="001A4E0E"/>
    <w:rsid w:val="001A5A13"/>
    <w:rsid w:val="001A5B98"/>
    <w:rsid w:val="001A5E5B"/>
    <w:rsid w:val="001A7582"/>
    <w:rsid w:val="001B051E"/>
    <w:rsid w:val="001B0D50"/>
    <w:rsid w:val="001B20B5"/>
    <w:rsid w:val="001B2928"/>
    <w:rsid w:val="001B40F1"/>
    <w:rsid w:val="001C056B"/>
    <w:rsid w:val="001C08FC"/>
    <w:rsid w:val="001C391C"/>
    <w:rsid w:val="001C5B45"/>
    <w:rsid w:val="001C623F"/>
    <w:rsid w:val="001C66F0"/>
    <w:rsid w:val="001C6A1D"/>
    <w:rsid w:val="001C6A42"/>
    <w:rsid w:val="001D1930"/>
    <w:rsid w:val="001D38C6"/>
    <w:rsid w:val="001D4856"/>
    <w:rsid w:val="001D54E2"/>
    <w:rsid w:val="001D600D"/>
    <w:rsid w:val="001D694C"/>
    <w:rsid w:val="001E00A6"/>
    <w:rsid w:val="001E1D3B"/>
    <w:rsid w:val="001E2DFC"/>
    <w:rsid w:val="001E5963"/>
    <w:rsid w:val="001E654B"/>
    <w:rsid w:val="001E6BBF"/>
    <w:rsid w:val="001E6C18"/>
    <w:rsid w:val="001F2690"/>
    <w:rsid w:val="001F549F"/>
    <w:rsid w:val="001F655F"/>
    <w:rsid w:val="001F6F27"/>
    <w:rsid w:val="002009B6"/>
    <w:rsid w:val="00200E80"/>
    <w:rsid w:val="0020238E"/>
    <w:rsid w:val="00203D05"/>
    <w:rsid w:val="0020562B"/>
    <w:rsid w:val="00205824"/>
    <w:rsid w:val="00205D16"/>
    <w:rsid w:val="00206569"/>
    <w:rsid w:val="002065EE"/>
    <w:rsid w:val="00207683"/>
    <w:rsid w:val="002077EE"/>
    <w:rsid w:val="00210534"/>
    <w:rsid w:val="00210981"/>
    <w:rsid w:val="00212A20"/>
    <w:rsid w:val="0021692E"/>
    <w:rsid w:val="002172CA"/>
    <w:rsid w:val="00217EC9"/>
    <w:rsid w:val="00223339"/>
    <w:rsid w:val="002234BE"/>
    <w:rsid w:val="002237A5"/>
    <w:rsid w:val="00225B31"/>
    <w:rsid w:val="00225D42"/>
    <w:rsid w:val="00225F56"/>
    <w:rsid w:val="00226C46"/>
    <w:rsid w:val="00227B7F"/>
    <w:rsid w:val="00227D98"/>
    <w:rsid w:val="0023106F"/>
    <w:rsid w:val="00231381"/>
    <w:rsid w:val="00236F47"/>
    <w:rsid w:val="00240CC1"/>
    <w:rsid w:val="00242A3C"/>
    <w:rsid w:val="00244AD6"/>
    <w:rsid w:val="00244FCE"/>
    <w:rsid w:val="00246D97"/>
    <w:rsid w:val="002478C4"/>
    <w:rsid w:val="002504CC"/>
    <w:rsid w:val="00250E81"/>
    <w:rsid w:val="00255D46"/>
    <w:rsid w:val="00256380"/>
    <w:rsid w:val="00256DD3"/>
    <w:rsid w:val="0026028B"/>
    <w:rsid w:val="002612D6"/>
    <w:rsid w:val="002621D4"/>
    <w:rsid w:val="00262360"/>
    <w:rsid w:val="00264E75"/>
    <w:rsid w:val="002654C7"/>
    <w:rsid w:val="00265653"/>
    <w:rsid w:val="00265EA7"/>
    <w:rsid w:val="00267C3E"/>
    <w:rsid w:val="002738A3"/>
    <w:rsid w:val="00276DC8"/>
    <w:rsid w:val="002817CC"/>
    <w:rsid w:val="00281BE8"/>
    <w:rsid w:val="00281E43"/>
    <w:rsid w:val="00281F47"/>
    <w:rsid w:val="00283B37"/>
    <w:rsid w:val="002848F3"/>
    <w:rsid w:val="00286A74"/>
    <w:rsid w:val="002874ED"/>
    <w:rsid w:val="002906E5"/>
    <w:rsid w:val="002910FC"/>
    <w:rsid w:val="00291D9B"/>
    <w:rsid w:val="00292A59"/>
    <w:rsid w:val="00294739"/>
    <w:rsid w:val="00295109"/>
    <w:rsid w:val="0029534A"/>
    <w:rsid w:val="00295576"/>
    <w:rsid w:val="0029576E"/>
    <w:rsid w:val="00297DEE"/>
    <w:rsid w:val="002A103B"/>
    <w:rsid w:val="002A5C12"/>
    <w:rsid w:val="002A607C"/>
    <w:rsid w:val="002A667D"/>
    <w:rsid w:val="002B35E5"/>
    <w:rsid w:val="002B3B49"/>
    <w:rsid w:val="002B436D"/>
    <w:rsid w:val="002B4564"/>
    <w:rsid w:val="002B485E"/>
    <w:rsid w:val="002B6446"/>
    <w:rsid w:val="002B6571"/>
    <w:rsid w:val="002B6B6B"/>
    <w:rsid w:val="002B6E19"/>
    <w:rsid w:val="002B7A1F"/>
    <w:rsid w:val="002C025B"/>
    <w:rsid w:val="002C0A16"/>
    <w:rsid w:val="002C15F4"/>
    <w:rsid w:val="002C231B"/>
    <w:rsid w:val="002C3412"/>
    <w:rsid w:val="002C4D19"/>
    <w:rsid w:val="002C60FC"/>
    <w:rsid w:val="002D3DC2"/>
    <w:rsid w:val="002D441A"/>
    <w:rsid w:val="002E01C5"/>
    <w:rsid w:val="002E5158"/>
    <w:rsid w:val="002E5B80"/>
    <w:rsid w:val="002E5E82"/>
    <w:rsid w:val="002E6A9C"/>
    <w:rsid w:val="002E6CD7"/>
    <w:rsid w:val="002F0350"/>
    <w:rsid w:val="002F35A7"/>
    <w:rsid w:val="002F38E8"/>
    <w:rsid w:val="002F433B"/>
    <w:rsid w:val="002F453A"/>
    <w:rsid w:val="002F4B58"/>
    <w:rsid w:val="002F55F3"/>
    <w:rsid w:val="002F7BD4"/>
    <w:rsid w:val="002F7FF7"/>
    <w:rsid w:val="00300E26"/>
    <w:rsid w:val="003057A0"/>
    <w:rsid w:val="003079AF"/>
    <w:rsid w:val="00310B73"/>
    <w:rsid w:val="003137A6"/>
    <w:rsid w:val="00314ACC"/>
    <w:rsid w:val="003151EF"/>
    <w:rsid w:val="003172AC"/>
    <w:rsid w:val="00317731"/>
    <w:rsid w:val="00317D11"/>
    <w:rsid w:val="00320AB0"/>
    <w:rsid w:val="0032313D"/>
    <w:rsid w:val="00327950"/>
    <w:rsid w:val="003313B0"/>
    <w:rsid w:val="00331B80"/>
    <w:rsid w:val="00331E19"/>
    <w:rsid w:val="0033258B"/>
    <w:rsid w:val="00333CC4"/>
    <w:rsid w:val="00335873"/>
    <w:rsid w:val="00343193"/>
    <w:rsid w:val="00343788"/>
    <w:rsid w:val="003438D9"/>
    <w:rsid w:val="00343FB5"/>
    <w:rsid w:val="00344633"/>
    <w:rsid w:val="003449AE"/>
    <w:rsid w:val="003465E3"/>
    <w:rsid w:val="00351B13"/>
    <w:rsid w:val="003524B7"/>
    <w:rsid w:val="00352694"/>
    <w:rsid w:val="0035429E"/>
    <w:rsid w:val="00354764"/>
    <w:rsid w:val="00356286"/>
    <w:rsid w:val="003562CD"/>
    <w:rsid w:val="00356EA5"/>
    <w:rsid w:val="003578B3"/>
    <w:rsid w:val="0036204F"/>
    <w:rsid w:val="003621DD"/>
    <w:rsid w:val="0036398A"/>
    <w:rsid w:val="00364414"/>
    <w:rsid w:val="00364522"/>
    <w:rsid w:val="00372AF6"/>
    <w:rsid w:val="0037342E"/>
    <w:rsid w:val="00374933"/>
    <w:rsid w:val="00375B41"/>
    <w:rsid w:val="00376C09"/>
    <w:rsid w:val="00380A05"/>
    <w:rsid w:val="0038173D"/>
    <w:rsid w:val="00387199"/>
    <w:rsid w:val="00391655"/>
    <w:rsid w:val="003916EA"/>
    <w:rsid w:val="00391E7C"/>
    <w:rsid w:val="00393D84"/>
    <w:rsid w:val="00393E87"/>
    <w:rsid w:val="00394139"/>
    <w:rsid w:val="00394397"/>
    <w:rsid w:val="0039621A"/>
    <w:rsid w:val="00397009"/>
    <w:rsid w:val="0039746F"/>
    <w:rsid w:val="00397654"/>
    <w:rsid w:val="003A175D"/>
    <w:rsid w:val="003A34C3"/>
    <w:rsid w:val="003A3F8E"/>
    <w:rsid w:val="003A41E5"/>
    <w:rsid w:val="003A4257"/>
    <w:rsid w:val="003A5F8B"/>
    <w:rsid w:val="003A67F0"/>
    <w:rsid w:val="003B1AD1"/>
    <w:rsid w:val="003B3609"/>
    <w:rsid w:val="003B47C2"/>
    <w:rsid w:val="003B4BAF"/>
    <w:rsid w:val="003B60AA"/>
    <w:rsid w:val="003B7851"/>
    <w:rsid w:val="003C0893"/>
    <w:rsid w:val="003C146D"/>
    <w:rsid w:val="003C2D45"/>
    <w:rsid w:val="003C2D60"/>
    <w:rsid w:val="003C3DA0"/>
    <w:rsid w:val="003C5730"/>
    <w:rsid w:val="003C6044"/>
    <w:rsid w:val="003C70A6"/>
    <w:rsid w:val="003C76E8"/>
    <w:rsid w:val="003D1E7E"/>
    <w:rsid w:val="003D2892"/>
    <w:rsid w:val="003D2C9F"/>
    <w:rsid w:val="003D3BE8"/>
    <w:rsid w:val="003D40EE"/>
    <w:rsid w:val="003E0131"/>
    <w:rsid w:val="003E1A2C"/>
    <w:rsid w:val="003E1E45"/>
    <w:rsid w:val="003E2152"/>
    <w:rsid w:val="003E2615"/>
    <w:rsid w:val="003E2D81"/>
    <w:rsid w:val="003E3442"/>
    <w:rsid w:val="003E3993"/>
    <w:rsid w:val="003E3FCC"/>
    <w:rsid w:val="003E6681"/>
    <w:rsid w:val="003F0929"/>
    <w:rsid w:val="003F1C4B"/>
    <w:rsid w:val="003F41DB"/>
    <w:rsid w:val="003F44E9"/>
    <w:rsid w:val="003F5329"/>
    <w:rsid w:val="003F5461"/>
    <w:rsid w:val="003F6191"/>
    <w:rsid w:val="003F67C7"/>
    <w:rsid w:val="003F6981"/>
    <w:rsid w:val="003F7DFB"/>
    <w:rsid w:val="00400CDB"/>
    <w:rsid w:val="00401AFA"/>
    <w:rsid w:val="004024CC"/>
    <w:rsid w:val="0040438E"/>
    <w:rsid w:val="00404A0A"/>
    <w:rsid w:val="004065BB"/>
    <w:rsid w:val="00407583"/>
    <w:rsid w:val="004102B9"/>
    <w:rsid w:val="0041240A"/>
    <w:rsid w:val="00412E73"/>
    <w:rsid w:val="0041394D"/>
    <w:rsid w:val="00414966"/>
    <w:rsid w:val="004159BF"/>
    <w:rsid w:val="00415DF9"/>
    <w:rsid w:val="0041609B"/>
    <w:rsid w:val="004166A9"/>
    <w:rsid w:val="004173FB"/>
    <w:rsid w:val="00417995"/>
    <w:rsid w:val="0042008B"/>
    <w:rsid w:val="004208AD"/>
    <w:rsid w:val="004271B7"/>
    <w:rsid w:val="00427549"/>
    <w:rsid w:val="00427C95"/>
    <w:rsid w:val="004301E4"/>
    <w:rsid w:val="00430FE8"/>
    <w:rsid w:val="00433A62"/>
    <w:rsid w:val="00434B7A"/>
    <w:rsid w:val="00436AFF"/>
    <w:rsid w:val="004400E0"/>
    <w:rsid w:val="004408A1"/>
    <w:rsid w:val="0044127D"/>
    <w:rsid w:val="00441F24"/>
    <w:rsid w:val="004457D5"/>
    <w:rsid w:val="004458AB"/>
    <w:rsid w:val="004462B9"/>
    <w:rsid w:val="0045070D"/>
    <w:rsid w:val="0045117F"/>
    <w:rsid w:val="00451C24"/>
    <w:rsid w:val="00452738"/>
    <w:rsid w:val="00454721"/>
    <w:rsid w:val="0045602F"/>
    <w:rsid w:val="0045730D"/>
    <w:rsid w:val="004605B1"/>
    <w:rsid w:val="004618CB"/>
    <w:rsid w:val="00465BFE"/>
    <w:rsid w:val="00466D3F"/>
    <w:rsid w:val="004703FB"/>
    <w:rsid w:val="00473DED"/>
    <w:rsid w:val="00473F29"/>
    <w:rsid w:val="00474DB9"/>
    <w:rsid w:val="00474E35"/>
    <w:rsid w:val="00475B45"/>
    <w:rsid w:val="00475EEF"/>
    <w:rsid w:val="004766D0"/>
    <w:rsid w:val="00476DB7"/>
    <w:rsid w:val="004823BF"/>
    <w:rsid w:val="00482B16"/>
    <w:rsid w:val="00483356"/>
    <w:rsid w:val="00484B28"/>
    <w:rsid w:val="004858DE"/>
    <w:rsid w:val="004917C1"/>
    <w:rsid w:val="00492FB1"/>
    <w:rsid w:val="00493C06"/>
    <w:rsid w:val="00493F5E"/>
    <w:rsid w:val="00494EA3"/>
    <w:rsid w:val="00495456"/>
    <w:rsid w:val="00495CDE"/>
    <w:rsid w:val="004A1FC5"/>
    <w:rsid w:val="004A3685"/>
    <w:rsid w:val="004A3EF5"/>
    <w:rsid w:val="004A5492"/>
    <w:rsid w:val="004A5FB7"/>
    <w:rsid w:val="004B06FC"/>
    <w:rsid w:val="004B12E2"/>
    <w:rsid w:val="004B271F"/>
    <w:rsid w:val="004B4FB2"/>
    <w:rsid w:val="004B56E4"/>
    <w:rsid w:val="004B73A9"/>
    <w:rsid w:val="004B7548"/>
    <w:rsid w:val="004B7DDA"/>
    <w:rsid w:val="004C004C"/>
    <w:rsid w:val="004C0B75"/>
    <w:rsid w:val="004C1E69"/>
    <w:rsid w:val="004C1EA9"/>
    <w:rsid w:val="004C2CAE"/>
    <w:rsid w:val="004C5233"/>
    <w:rsid w:val="004C5920"/>
    <w:rsid w:val="004D0D42"/>
    <w:rsid w:val="004D1BD7"/>
    <w:rsid w:val="004D24E1"/>
    <w:rsid w:val="004D388B"/>
    <w:rsid w:val="004D3B5B"/>
    <w:rsid w:val="004D5390"/>
    <w:rsid w:val="004D5AAD"/>
    <w:rsid w:val="004D5DC3"/>
    <w:rsid w:val="004D7288"/>
    <w:rsid w:val="004E0420"/>
    <w:rsid w:val="004E25EC"/>
    <w:rsid w:val="004E6861"/>
    <w:rsid w:val="004F173F"/>
    <w:rsid w:val="004F2AC1"/>
    <w:rsid w:val="004F3FF6"/>
    <w:rsid w:val="004F431C"/>
    <w:rsid w:val="004F49D0"/>
    <w:rsid w:val="004F49F7"/>
    <w:rsid w:val="004F56C2"/>
    <w:rsid w:val="004F5BAD"/>
    <w:rsid w:val="004F6726"/>
    <w:rsid w:val="004F6F03"/>
    <w:rsid w:val="00500A7D"/>
    <w:rsid w:val="00501244"/>
    <w:rsid w:val="00503833"/>
    <w:rsid w:val="005048C8"/>
    <w:rsid w:val="00504995"/>
    <w:rsid w:val="00504A56"/>
    <w:rsid w:val="005064ED"/>
    <w:rsid w:val="00506744"/>
    <w:rsid w:val="00507BD4"/>
    <w:rsid w:val="0051068B"/>
    <w:rsid w:val="00512279"/>
    <w:rsid w:val="005122EC"/>
    <w:rsid w:val="005128F3"/>
    <w:rsid w:val="0051799C"/>
    <w:rsid w:val="005206D4"/>
    <w:rsid w:val="00520B33"/>
    <w:rsid w:val="0052240C"/>
    <w:rsid w:val="005238A5"/>
    <w:rsid w:val="0052412D"/>
    <w:rsid w:val="00526B44"/>
    <w:rsid w:val="0053038D"/>
    <w:rsid w:val="00530B69"/>
    <w:rsid w:val="00531343"/>
    <w:rsid w:val="005315CF"/>
    <w:rsid w:val="00532E35"/>
    <w:rsid w:val="00535ED1"/>
    <w:rsid w:val="005368E7"/>
    <w:rsid w:val="0053732D"/>
    <w:rsid w:val="005401AC"/>
    <w:rsid w:val="00540DA3"/>
    <w:rsid w:val="005417FA"/>
    <w:rsid w:val="00541BEC"/>
    <w:rsid w:val="00543036"/>
    <w:rsid w:val="00545511"/>
    <w:rsid w:val="00547F7D"/>
    <w:rsid w:val="00552209"/>
    <w:rsid w:val="0055257A"/>
    <w:rsid w:val="005528A1"/>
    <w:rsid w:val="00552EFA"/>
    <w:rsid w:val="0055305A"/>
    <w:rsid w:val="00555143"/>
    <w:rsid w:val="00556E3A"/>
    <w:rsid w:val="00556EA1"/>
    <w:rsid w:val="005662A3"/>
    <w:rsid w:val="00566BCE"/>
    <w:rsid w:val="0057180F"/>
    <w:rsid w:val="00574599"/>
    <w:rsid w:val="00574E5D"/>
    <w:rsid w:val="00577774"/>
    <w:rsid w:val="00580EBB"/>
    <w:rsid w:val="005810FF"/>
    <w:rsid w:val="0058171F"/>
    <w:rsid w:val="00582649"/>
    <w:rsid w:val="005831EA"/>
    <w:rsid w:val="00584CBA"/>
    <w:rsid w:val="005858A9"/>
    <w:rsid w:val="00585A1D"/>
    <w:rsid w:val="00585D5E"/>
    <w:rsid w:val="005869AA"/>
    <w:rsid w:val="00590568"/>
    <w:rsid w:val="00591914"/>
    <w:rsid w:val="00591DA4"/>
    <w:rsid w:val="00592F08"/>
    <w:rsid w:val="0059467B"/>
    <w:rsid w:val="00597959"/>
    <w:rsid w:val="005A0619"/>
    <w:rsid w:val="005A18D8"/>
    <w:rsid w:val="005A20CF"/>
    <w:rsid w:val="005A436D"/>
    <w:rsid w:val="005A5F6C"/>
    <w:rsid w:val="005A64BE"/>
    <w:rsid w:val="005A7C7B"/>
    <w:rsid w:val="005B047C"/>
    <w:rsid w:val="005B2E62"/>
    <w:rsid w:val="005B3275"/>
    <w:rsid w:val="005B3F16"/>
    <w:rsid w:val="005B3F88"/>
    <w:rsid w:val="005B617D"/>
    <w:rsid w:val="005B6B20"/>
    <w:rsid w:val="005B6DCF"/>
    <w:rsid w:val="005B7E28"/>
    <w:rsid w:val="005B7FCC"/>
    <w:rsid w:val="005C045E"/>
    <w:rsid w:val="005C3B4E"/>
    <w:rsid w:val="005C409D"/>
    <w:rsid w:val="005C5373"/>
    <w:rsid w:val="005C6D7E"/>
    <w:rsid w:val="005D0B87"/>
    <w:rsid w:val="005D0EFC"/>
    <w:rsid w:val="005D1DC4"/>
    <w:rsid w:val="005D42B8"/>
    <w:rsid w:val="005D639E"/>
    <w:rsid w:val="005D7267"/>
    <w:rsid w:val="005E06DE"/>
    <w:rsid w:val="005E1D47"/>
    <w:rsid w:val="005E34C8"/>
    <w:rsid w:val="005E4982"/>
    <w:rsid w:val="005E7212"/>
    <w:rsid w:val="005F1295"/>
    <w:rsid w:val="005F3E0A"/>
    <w:rsid w:val="005F7166"/>
    <w:rsid w:val="005F7668"/>
    <w:rsid w:val="006011B0"/>
    <w:rsid w:val="006040D8"/>
    <w:rsid w:val="00607ECA"/>
    <w:rsid w:val="006105A2"/>
    <w:rsid w:val="00610686"/>
    <w:rsid w:val="00610C1D"/>
    <w:rsid w:val="0061106E"/>
    <w:rsid w:val="006111C0"/>
    <w:rsid w:val="00611923"/>
    <w:rsid w:val="006129E4"/>
    <w:rsid w:val="0061418D"/>
    <w:rsid w:val="006142A2"/>
    <w:rsid w:val="00615672"/>
    <w:rsid w:val="00616244"/>
    <w:rsid w:val="00620728"/>
    <w:rsid w:val="006229E0"/>
    <w:rsid w:val="00623E03"/>
    <w:rsid w:val="00626251"/>
    <w:rsid w:val="0062625F"/>
    <w:rsid w:val="00626D7C"/>
    <w:rsid w:val="00627DBE"/>
    <w:rsid w:val="00630501"/>
    <w:rsid w:val="00630CAE"/>
    <w:rsid w:val="00630F48"/>
    <w:rsid w:val="00631105"/>
    <w:rsid w:val="00632A7A"/>
    <w:rsid w:val="006335D1"/>
    <w:rsid w:val="00634988"/>
    <w:rsid w:val="006365A7"/>
    <w:rsid w:val="00637B74"/>
    <w:rsid w:val="006405D6"/>
    <w:rsid w:val="00641827"/>
    <w:rsid w:val="00641B69"/>
    <w:rsid w:val="0064301C"/>
    <w:rsid w:val="00643739"/>
    <w:rsid w:val="006442C7"/>
    <w:rsid w:val="00647097"/>
    <w:rsid w:val="00651D4A"/>
    <w:rsid w:val="00652EBE"/>
    <w:rsid w:val="00655E00"/>
    <w:rsid w:val="00657C12"/>
    <w:rsid w:val="00657F17"/>
    <w:rsid w:val="0066094A"/>
    <w:rsid w:val="00661BB3"/>
    <w:rsid w:val="006632BB"/>
    <w:rsid w:val="0066633A"/>
    <w:rsid w:val="0067163C"/>
    <w:rsid w:val="00671A5B"/>
    <w:rsid w:val="0067409A"/>
    <w:rsid w:val="00675123"/>
    <w:rsid w:val="00676DBD"/>
    <w:rsid w:val="00677457"/>
    <w:rsid w:val="0068251C"/>
    <w:rsid w:val="00683AF4"/>
    <w:rsid w:val="006845CE"/>
    <w:rsid w:val="006853A0"/>
    <w:rsid w:val="00685E7B"/>
    <w:rsid w:val="006875B7"/>
    <w:rsid w:val="00687BB5"/>
    <w:rsid w:val="00691300"/>
    <w:rsid w:val="00691330"/>
    <w:rsid w:val="00693994"/>
    <w:rsid w:val="006972FE"/>
    <w:rsid w:val="006A0363"/>
    <w:rsid w:val="006A0AEC"/>
    <w:rsid w:val="006A0D9F"/>
    <w:rsid w:val="006A1866"/>
    <w:rsid w:val="006A2522"/>
    <w:rsid w:val="006A292E"/>
    <w:rsid w:val="006A2DBE"/>
    <w:rsid w:val="006A2DCF"/>
    <w:rsid w:val="006A3A38"/>
    <w:rsid w:val="006A40DA"/>
    <w:rsid w:val="006B0C36"/>
    <w:rsid w:val="006B12C7"/>
    <w:rsid w:val="006B1D1E"/>
    <w:rsid w:val="006B2DE7"/>
    <w:rsid w:val="006B323A"/>
    <w:rsid w:val="006B3405"/>
    <w:rsid w:val="006B4460"/>
    <w:rsid w:val="006B49BD"/>
    <w:rsid w:val="006B4C4E"/>
    <w:rsid w:val="006B7397"/>
    <w:rsid w:val="006C4246"/>
    <w:rsid w:val="006C576C"/>
    <w:rsid w:val="006C5A4E"/>
    <w:rsid w:val="006D05AF"/>
    <w:rsid w:val="006D0A55"/>
    <w:rsid w:val="006D1287"/>
    <w:rsid w:val="006D3B95"/>
    <w:rsid w:val="006D74DB"/>
    <w:rsid w:val="006E6017"/>
    <w:rsid w:val="006F0AD3"/>
    <w:rsid w:val="006F14E5"/>
    <w:rsid w:val="006F156B"/>
    <w:rsid w:val="006F17E1"/>
    <w:rsid w:val="006F1AF4"/>
    <w:rsid w:val="006F4392"/>
    <w:rsid w:val="006F51E1"/>
    <w:rsid w:val="006F5A6E"/>
    <w:rsid w:val="00702A57"/>
    <w:rsid w:val="00704304"/>
    <w:rsid w:val="0070590B"/>
    <w:rsid w:val="00706ABD"/>
    <w:rsid w:val="007073AE"/>
    <w:rsid w:val="00711E21"/>
    <w:rsid w:val="00714701"/>
    <w:rsid w:val="00717C19"/>
    <w:rsid w:val="00720963"/>
    <w:rsid w:val="00726EA9"/>
    <w:rsid w:val="007270B5"/>
    <w:rsid w:val="00730A42"/>
    <w:rsid w:val="007326D4"/>
    <w:rsid w:val="00732939"/>
    <w:rsid w:val="007355DF"/>
    <w:rsid w:val="00735909"/>
    <w:rsid w:val="007374AE"/>
    <w:rsid w:val="00740F6E"/>
    <w:rsid w:val="0074122F"/>
    <w:rsid w:val="00741311"/>
    <w:rsid w:val="00741F9A"/>
    <w:rsid w:val="00744116"/>
    <w:rsid w:val="0074488F"/>
    <w:rsid w:val="00750BF8"/>
    <w:rsid w:val="007528FC"/>
    <w:rsid w:val="00754C6F"/>
    <w:rsid w:val="00755524"/>
    <w:rsid w:val="007563B5"/>
    <w:rsid w:val="00760E07"/>
    <w:rsid w:val="00761ADC"/>
    <w:rsid w:val="0076210D"/>
    <w:rsid w:val="007647CB"/>
    <w:rsid w:val="00765D0C"/>
    <w:rsid w:val="00765E2A"/>
    <w:rsid w:val="00767D52"/>
    <w:rsid w:val="00767E62"/>
    <w:rsid w:val="00770595"/>
    <w:rsid w:val="00771049"/>
    <w:rsid w:val="00771AFA"/>
    <w:rsid w:val="00771DC3"/>
    <w:rsid w:val="00771E81"/>
    <w:rsid w:val="0077325A"/>
    <w:rsid w:val="007773D4"/>
    <w:rsid w:val="00781435"/>
    <w:rsid w:val="0078161D"/>
    <w:rsid w:val="00782EE2"/>
    <w:rsid w:val="007846A6"/>
    <w:rsid w:val="00784A9F"/>
    <w:rsid w:val="00785704"/>
    <w:rsid w:val="00787640"/>
    <w:rsid w:val="0079015B"/>
    <w:rsid w:val="00791C8A"/>
    <w:rsid w:val="00792548"/>
    <w:rsid w:val="00792922"/>
    <w:rsid w:val="00793A36"/>
    <w:rsid w:val="0079426F"/>
    <w:rsid w:val="00797438"/>
    <w:rsid w:val="007A0A2C"/>
    <w:rsid w:val="007A1099"/>
    <w:rsid w:val="007A1412"/>
    <w:rsid w:val="007A2169"/>
    <w:rsid w:val="007A3950"/>
    <w:rsid w:val="007A43B2"/>
    <w:rsid w:val="007A6D02"/>
    <w:rsid w:val="007B0556"/>
    <w:rsid w:val="007B0B69"/>
    <w:rsid w:val="007B1F40"/>
    <w:rsid w:val="007B6B13"/>
    <w:rsid w:val="007B6B66"/>
    <w:rsid w:val="007B799F"/>
    <w:rsid w:val="007B7A24"/>
    <w:rsid w:val="007B7EF5"/>
    <w:rsid w:val="007C05F6"/>
    <w:rsid w:val="007C1A51"/>
    <w:rsid w:val="007C352D"/>
    <w:rsid w:val="007C3F1D"/>
    <w:rsid w:val="007C4AC9"/>
    <w:rsid w:val="007C5535"/>
    <w:rsid w:val="007D18DA"/>
    <w:rsid w:val="007E28DD"/>
    <w:rsid w:val="007E358A"/>
    <w:rsid w:val="007E41BB"/>
    <w:rsid w:val="007E4DCA"/>
    <w:rsid w:val="007E5EEE"/>
    <w:rsid w:val="007F0EA7"/>
    <w:rsid w:val="007F49AE"/>
    <w:rsid w:val="007F7276"/>
    <w:rsid w:val="007F72EB"/>
    <w:rsid w:val="00800B80"/>
    <w:rsid w:val="0080310A"/>
    <w:rsid w:val="008046D2"/>
    <w:rsid w:val="0080625C"/>
    <w:rsid w:val="008070D2"/>
    <w:rsid w:val="00807AA9"/>
    <w:rsid w:val="0081131B"/>
    <w:rsid w:val="00814226"/>
    <w:rsid w:val="00816A46"/>
    <w:rsid w:val="00816D81"/>
    <w:rsid w:val="008237A3"/>
    <w:rsid w:val="00825C94"/>
    <w:rsid w:val="00825DEB"/>
    <w:rsid w:val="008274C6"/>
    <w:rsid w:val="00830C4E"/>
    <w:rsid w:val="008312DF"/>
    <w:rsid w:val="0083199A"/>
    <w:rsid w:val="0083212C"/>
    <w:rsid w:val="0083352B"/>
    <w:rsid w:val="008335E6"/>
    <w:rsid w:val="008351BD"/>
    <w:rsid w:val="00835330"/>
    <w:rsid w:val="00836530"/>
    <w:rsid w:val="00836720"/>
    <w:rsid w:val="00837A4D"/>
    <w:rsid w:val="00837F9D"/>
    <w:rsid w:val="0084258F"/>
    <w:rsid w:val="0084605D"/>
    <w:rsid w:val="00846AAA"/>
    <w:rsid w:val="008508EE"/>
    <w:rsid w:val="008513B7"/>
    <w:rsid w:val="00851711"/>
    <w:rsid w:val="008519AD"/>
    <w:rsid w:val="008539BA"/>
    <w:rsid w:val="00854158"/>
    <w:rsid w:val="00857572"/>
    <w:rsid w:val="00857C93"/>
    <w:rsid w:val="008609DB"/>
    <w:rsid w:val="00861475"/>
    <w:rsid w:val="00863AD8"/>
    <w:rsid w:val="0086412F"/>
    <w:rsid w:val="0086432F"/>
    <w:rsid w:val="00864CA7"/>
    <w:rsid w:val="00865AC1"/>
    <w:rsid w:val="008702B2"/>
    <w:rsid w:val="0087306F"/>
    <w:rsid w:val="00873269"/>
    <w:rsid w:val="008762F6"/>
    <w:rsid w:val="0087698E"/>
    <w:rsid w:val="0088056F"/>
    <w:rsid w:val="00880677"/>
    <w:rsid w:val="00881C3C"/>
    <w:rsid w:val="00882301"/>
    <w:rsid w:val="00882E94"/>
    <w:rsid w:val="00883151"/>
    <w:rsid w:val="0088486B"/>
    <w:rsid w:val="00884BDB"/>
    <w:rsid w:val="008869E3"/>
    <w:rsid w:val="00886A4F"/>
    <w:rsid w:val="00887D5D"/>
    <w:rsid w:val="00890AA7"/>
    <w:rsid w:val="00890DDE"/>
    <w:rsid w:val="008914E7"/>
    <w:rsid w:val="008918EE"/>
    <w:rsid w:val="00892BF4"/>
    <w:rsid w:val="00895A32"/>
    <w:rsid w:val="00897E36"/>
    <w:rsid w:val="00897F96"/>
    <w:rsid w:val="008B10DF"/>
    <w:rsid w:val="008B314E"/>
    <w:rsid w:val="008B4A56"/>
    <w:rsid w:val="008B5EF9"/>
    <w:rsid w:val="008B7E83"/>
    <w:rsid w:val="008C44EA"/>
    <w:rsid w:val="008C4841"/>
    <w:rsid w:val="008C5543"/>
    <w:rsid w:val="008C6C71"/>
    <w:rsid w:val="008C70D6"/>
    <w:rsid w:val="008D0CD6"/>
    <w:rsid w:val="008D1B03"/>
    <w:rsid w:val="008D235F"/>
    <w:rsid w:val="008D3023"/>
    <w:rsid w:val="008D6880"/>
    <w:rsid w:val="008D6C5A"/>
    <w:rsid w:val="008E1863"/>
    <w:rsid w:val="008F1ECE"/>
    <w:rsid w:val="008F3796"/>
    <w:rsid w:val="008F674F"/>
    <w:rsid w:val="00900DBC"/>
    <w:rsid w:val="00900F25"/>
    <w:rsid w:val="00901258"/>
    <w:rsid w:val="0090190C"/>
    <w:rsid w:val="00902596"/>
    <w:rsid w:val="00903105"/>
    <w:rsid w:val="00903632"/>
    <w:rsid w:val="009036D6"/>
    <w:rsid w:val="0090648E"/>
    <w:rsid w:val="00907DA5"/>
    <w:rsid w:val="00910DDD"/>
    <w:rsid w:val="00910E4F"/>
    <w:rsid w:val="009128F9"/>
    <w:rsid w:val="009146E4"/>
    <w:rsid w:val="00915E3C"/>
    <w:rsid w:val="0091776A"/>
    <w:rsid w:val="00917C37"/>
    <w:rsid w:val="009219A7"/>
    <w:rsid w:val="00921E83"/>
    <w:rsid w:val="00922A05"/>
    <w:rsid w:val="0092462D"/>
    <w:rsid w:val="00924F8F"/>
    <w:rsid w:val="00926273"/>
    <w:rsid w:val="0092676F"/>
    <w:rsid w:val="00927253"/>
    <w:rsid w:val="009279EF"/>
    <w:rsid w:val="00930863"/>
    <w:rsid w:val="009312F8"/>
    <w:rsid w:val="00932C25"/>
    <w:rsid w:val="00934FFE"/>
    <w:rsid w:val="00935B03"/>
    <w:rsid w:val="009362CB"/>
    <w:rsid w:val="00936F60"/>
    <w:rsid w:val="0093732A"/>
    <w:rsid w:val="00940066"/>
    <w:rsid w:val="00940C33"/>
    <w:rsid w:val="009413C4"/>
    <w:rsid w:val="00941D05"/>
    <w:rsid w:val="0094346E"/>
    <w:rsid w:val="009447A1"/>
    <w:rsid w:val="0094523D"/>
    <w:rsid w:val="009463D6"/>
    <w:rsid w:val="009477CE"/>
    <w:rsid w:val="00951858"/>
    <w:rsid w:val="00954179"/>
    <w:rsid w:val="009560FF"/>
    <w:rsid w:val="00956A42"/>
    <w:rsid w:val="009576CD"/>
    <w:rsid w:val="0096092D"/>
    <w:rsid w:val="0096259F"/>
    <w:rsid w:val="009629EC"/>
    <w:rsid w:val="00963022"/>
    <w:rsid w:val="00964DA7"/>
    <w:rsid w:val="00965480"/>
    <w:rsid w:val="009700BB"/>
    <w:rsid w:val="0097018C"/>
    <w:rsid w:val="00970849"/>
    <w:rsid w:val="0097462C"/>
    <w:rsid w:val="00980765"/>
    <w:rsid w:val="00981AF0"/>
    <w:rsid w:val="00982495"/>
    <w:rsid w:val="0098348B"/>
    <w:rsid w:val="009836BB"/>
    <w:rsid w:val="00984761"/>
    <w:rsid w:val="009854FD"/>
    <w:rsid w:val="0098718E"/>
    <w:rsid w:val="00987492"/>
    <w:rsid w:val="00991CF9"/>
    <w:rsid w:val="00992435"/>
    <w:rsid w:val="009929E7"/>
    <w:rsid w:val="00993496"/>
    <w:rsid w:val="00993ED6"/>
    <w:rsid w:val="00995F4C"/>
    <w:rsid w:val="009962A7"/>
    <w:rsid w:val="009A0F88"/>
    <w:rsid w:val="009A5B03"/>
    <w:rsid w:val="009A618F"/>
    <w:rsid w:val="009A634E"/>
    <w:rsid w:val="009A687D"/>
    <w:rsid w:val="009B03A5"/>
    <w:rsid w:val="009B0CB0"/>
    <w:rsid w:val="009B3652"/>
    <w:rsid w:val="009B3AB2"/>
    <w:rsid w:val="009B76F5"/>
    <w:rsid w:val="009C1394"/>
    <w:rsid w:val="009C1AD4"/>
    <w:rsid w:val="009C37F0"/>
    <w:rsid w:val="009C3BDC"/>
    <w:rsid w:val="009C6FC2"/>
    <w:rsid w:val="009D059C"/>
    <w:rsid w:val="009D0FE4"/>
    <w:rsid w:val="009D3934"/>
    <w:rsid w:val="009D4526"/>
    <w:rsid w:val="009D4DCA"/>
    <w:rsid w:val="009D723B"/>
    <w:rsid w:val="009D7576"/>
    <w:rsid w:val="009E14D8"/>
    <w:rsid w:val="009E19B6"/>
    <w:rsid w:val="009E1C17"/>
    <w:rsid w:val="009E2435"/>
    <w:rsid w:val="009E47C8"/>
    <w:rsid w:val="009E4F9F"/>
    <w:rsid w:val="009E540D"/>
    <w:rsid w:val="009E54CE"/>
    <w:rsid w:val="009E5E1F"/>
    <w:rsid w:val="009E708E"/>
    <w:rsid w:val="009F00F8"/>
    <w:rsid w:val="009F0503"/>
    <w:rsid w:val="009F0FAB"/>
    <w:rsid w:val="009F1A95"/>
    <w:rsid w:val="009F38CA"/>
    <w:rsid w:val="009F3B7E"/>
    <w:rsid w:val="009F46AC"/>
    <w:rsid w:val="009F559E"/>
    <w:rsid w:val="009F577B"/>
    <w:rsid w:val="009F6946"/>
    <w:rsid w:val="009F7A35"/>
    <w:rsid w:val="00A003F1"/>
    <w:rsid w:val="00A02BDB"/>
    <w:rsid w:val="00A02EBE"/>
    <w:rsid w:val="00A03013"/>
    <w:rsid w:val="00A03E17"/>
    <w:rsid w:val="00A0576B"/>
    <w:rsid w:val="00A119EE"/>
    <w:rsid w:val="00A11F14"/>
    <w:rsid w:val="00A14945"/>
    <w:rsid w:val="00A15347"/>
    <w:rsid w:val="00A157B4"/>
    <w:rsid w:val="00A15C54"/>
    <w:rsid w:val="00A20315"/>
    <w:rsid w:val="00A20CAD"/>
    <w:rsid w:val="00A212C0"/>
    <w:rsid w:val="00A2135C"/>
    <w:rsid w:val="00A22E94"/>
    <w:rsid w:val="00A23505"/>
    <w:rsid w:val="00A25BF2"/>
    <w:rsid w:val="00A26706"/>
    <w:rsid w:val="00A315CE"/>
    <w:rsid w:val="00A31A91"/>
    <w:rsid w:val="00A32B00"/>
    <w:rsid w:val="00A33237"/>
    <w:rsid w:val="00A3374B"/>
    <w:rsid w:val="00A337BC"/>
    <w:rsid w:val="00A36DE9"/>
    <w:rsid w:val="00A36EBC"/>
    <w:rsid w:val="00A37B00"/>
    <w:rsid w:val="00A37F91"/>
    <w:rsid w:val="00A403A5"/>
    <w:rsid w:val="00A40EA9"/>
    <w:rsid w:val="00A43E7D"/>
    <w:rsid w:val="00A4791C"/>
    <w:rsid w:val="00A47C89"/>
    <w:rsid w:val="00A5064F"/>
    <w:rsid w:val="00A513AA"/>
    <w:rsid w:val="00A53236"/>
    <w:rsid w:val="00A54CC6"/>
    <w:rsid w:val="00A54D3A"/>
    <w:rsid w:val="00A550CA"/>
    <w:rsid w:val="00A5758E"/>
    <w:rsid w:val="00A57F83"/>
    <w:rsid w:val="00A607F3"/>
    <w:rsid w:val="00A6152B"/>
    <w:rsid w:val="00A6269C"/>
    <w:rsid w:val="00A63ABC"/>
    <w:rsid w:val="00A640C2"/>
    <w:rsid w:val="00A729F2"/>
    <w:rsid w:val="00A739AE"/>
    <w:rsid w:val="00A74642"/>
    <w:rsid w:val="00A74675"/>
    <w:rsid w:val="00A7542F"/>
    <w:rsid w:val="00A802C6"/>
    <w:rsid w:val="00A83EFA"/>
    <w:rsid w:val="00A86C1E"/>
    <w:rsid w:val="00A86EF1"/>
    <w:rsid w:val="00A91075"/>
    <w:rsid w:val="00A91A4E"/>
    <w:rsid w:val="00A922C9"/>
    <w:rsid w:val="00AA332F"/>
    <w:rsid w:val="00AA39B9"/>
    <w:rsid w:val="00AA5597"/>
    <w:rsid w:val="00AA7424"/>
    <w:rsid w:val="00AA7E53"/>
    <w:rsid w:val="00AB3E20"/>
    <w:rsid w:val="00AB5736"/>
    <w:rsid w:val="00AB5FF3"/>
    <w:rsid w:val="00AB6379"/>
    <w:rsid w:val="00AB65EB"/>
    <w:rsid w:val="00AB6CA7"/>
    <w:rsid w:val="00AB774D"/>
    <w:rsid w:val="00AC1525"/>
    <w:rsid w:val="00AC3290"/>
    <w:rsid w:val="00AC34C7"/>
    <w:rsid w:val="00AC355D"/>
    <w:rsid w:val="00AC6280"/>
    <w:rsid w:val="00AC6FC7"/>
    <w:rsid w:val="00AD3431"/>
    <w:rsid w:val="00AD447A"/>
    <w:rsid w:val="00AE09DD"/>
    <w:rsid w:val="00AE0D11"/>
    <w:rsid w:val="00AE1331"/>
    <w:rsid w:val="00AE159A"/>
    <w:rsid w:val="00AE55B8"/>
    <w:rsid w:val="00AE5E6B"/>
    <w:rsid w:val="00AE6271"/>
    <w:rsid w:val="00AE6558"/>
    <w:rsid w:val="00AE7184"/>
    <w:rsid w:val="00AF0EA4"/>
    <w:rsid w:val="00AF112D"/>
    <w:rsid w:val="00AF22E1"/>
    <w:rsid w:val="00AF2994"/>
    <w:rsid w:val="00AF29BD"/>
    <w:rsid w:val="00AF2A27"/>
    <w:rsid w:val="00AF2A42"/>
    <w:rsid w:val="00AF4E2D"/>
    <w:rsid w:val="00AF6D9F"/>
    <w:rsid w:val="00B002A5"/>
    <w:rsid w:val="00B0066A"/>
    <w:rsid w:val="00B016B8"/>
    <w:rsid w:val="00B019AA"/>
    <w:rsid w:val="00B02B2A"/>
    <w:rsid w:val="00B07BB6"/>
    <w:rsid w:val="00B07C42"/>
    <w:rsid w:val="00B102D1"/>
    <w:rsid w:val="00B102EB"/>
    <w:rsid w:val="00B114AA"/>
    <w:rsid w:val="00B12037"/>
    <w:rsid w:val="00B12E12"/>
    <w:rsid w:val="00B157A2"/>
    <w:rsid w:val="00B160C6"/>
    <w:rsid w:val="00B209EE"/>
    <w:rsid w:val="00B243D2"/>
    <w:rsid w:val="00B27DA3"/>
    <w:rsid w:val="00B300A0"/>
    <w:rsid w:val="00B31362"/>
    <w:rsid w:val="00B345B3"/>
    <w:rsid w:val="00B36ACD"/>
    <w:rsid w:val="00B37EB3"/>
    <w:rsid w:val="00B4073F"/>
    <w:rsid w:val="00B426E9"/>
    <w:rsid w:val="00B42DD6"/>
    <w:rsid w:val="00B43D5D"/>
    <w:rsid w:val="00B477A4"/>
    <w:rsid w:val="00B55B4E"/>
    <w:rsid w:val="00B56054"/>
    <w:rsid w:val="00B57163"/>
    <w:rsid w:val="00B5742A"/>
    <w:rsid w:val="00B57C80"/>
    <w:rsid w:val="00B601F8"/>
    <w:rsid w:val="00B603DC"/>
    <w:rsid w:val="00B60866"/>
    <w:rsid w:val="00B62453"/>
    <w:rsid w:val="00B6438C"/>
    <w:rsid w:val="00B67C34"/>
    <w:rsid w:val="00B71150"/>
    <w:rsid w:val="00B71A59"/>
    <w:rsid w:val="00B73801"/>
    <w:rsid w:val="00B748D4"/>
    <w:rsid w:val="00B74C1E"/>
    <w:rsid w:val="00B75EED"/>
    <w:rsid w:val="00B77A03"/>
    <w:rsid w:val="00B77EF4"/>
    <w:rsid w:val="00B8019B"/>
    <w:rsid w:val="00B82D54"/>
    <w:rsid w:val="00B83571"/>
    <w:rsid w:val="00B83B2B"/>
    <w:rsid w:val="00B845F8"/>
    <w:rsid w:val="00B84BC4"/>
    <w:rsid w:val="00B869C4"/>
    <w:rsid w:val="00B91030"/>
    <w:rsid w:val="00B915FE"/>
    <w:rsid w:val="00B91EF0"/>
    <w:rsid w:val="00B92ECB"/>
    <w:rsid w:val="00B92FF5"/>
    <w:rsid w:val="00B9619D"/>
    <w:rsid w:val="00B96394"/>
    <w:rsid w:val="00B96BC7"/>
    <w:rsid w:val="00BA0EF6"/>
    <w:rsid w:val="00BA177F"/>
    <w:rsid w:val="00BA361D"/>
    <w:rsid w:val="00BA3796"/>
    <w:rsid w:val="00BA3E97"/>
    <w:rsid w:val="00BA3F44"/>
    <w:rsid w:val="00BA40F4"/>
    <w:rsid w:val="00BA4FF1"/>
    <w:rsid w:val="00BA51F6"/>
    <w:rsid w:val="00BA6D65"/>
    <w:rsid w:val="00BB09A2"/>
    <w:rsid w:val="00BB40F3"/>
    <w:rsid w:val="00BB45B4"/>
    <w:rsid w:val="00BB53D7"/>
    <w:rsid w:val="00BB77E8"/>
    <w:rsid w:val="00BC098D"/>
    <w:rsid w:val="00BC1238"/>
    <w:rsid w:val="00BC24E3"/>
    <w:rsid w:val="00BC2B65"/>
    <w:rsid w:val="00BC4BDA"/>
    <w:rsid w:val="00BC5B72"/>
    <w:rsid w:val="00BC65B3"/>
    <w:rsid w:val="00BD0772"/>
    <w:rsid w:val="00BD2AB4"/>
    <w:rsid w:val="00BD4889"/>
    <w:rsid w:val="00BD5F0A"/>
    <w:rsid w:val="00BD6EEF"/>
    <w:rsid w:val="00BD7E68"/>
    <w:rsid w:val="00BE0E74"/>
    <w:rsid w:val="00BE2964"/>
    <w:rsid w:val="00BE3545"/>
    <w:rsid w:val="00BE4CDD"/>
    <w:rsid w:val="00BE4EBB"/>
    <w:rsid w:val="00BE5A77"/>
    <w:rsid w:val="00BE69CB"/>
    <w:rsid w:val="00BE6E60"/>
    <w:rsid w:val="00BF0EF5"/>
    <w:rsid w:val="00BF1AE4"/>
    <w:rsid w:val="00BF33B2"/>
    <w:rsid w:val="00BF4387"/>
    <w:rsid w:val="00BF6769"/>
    <w:rsid w:val="00BF77A6"/>
    <w:rsid w:val="00C021F6"/>
    <w:rsid w:val="00C02B51"/>
    <w:rsid w:val="00C02CD6"/>
    <w:rsid w:val="00C02FDA"/>
    <w:rsid w:val="00C034ED"/>
    <w:rsid w:val="00C03561"/>
    <w:rsid w:val="00C03769"/>
    <w:rsid w:val="00C042FA"/>
    <w:rsid w:val="00C075CC"/>
    <w:rsid w:val="00C1246F"/>
    <w:rsid w:val="00C12B33"/>
    <w:rsid w:val="00C13041"/>
    <w:rsid w:val="00C15B96"/>
    <w:rsid w:val="00C2047F"/>
    <w:rsid w:val="00C20D5B"/>
    <w:rsid w:val="00C20FC8"/>
    <w:rsid w:val="00C2130C"/>
    <w:rsid w:val="00C2168D"/>
    <w:rsid w:val="00C22052"/>
    <w:rsid w:val="00C27542"/>
    <w:rsid w:val="00C303F0"/>
    <w:rsid w:val="00C316BB"/>
    <w:rsid w:val="00C3302A"/>
    <w:rsid w:val="00C33F69"/>
    <w:rsid w:val="00C36222"/>
    <w:rsid w:val="00C36F5B"/>
    <w:rsid w:val="00C37300"/>
    <w:rsid w:val="00C3753C"/>
    <w:rsid w:val="00C37A8B"/>
    <w:rsid w:val="00C42234"/>
    <w:rsid w:val="00C4331B"/>
    <w:rsid w:val="00C43BEF"/>
    <w:rsid w:val="00C46FF1"/>
    <w:rsid w:val="00C47FB7"/>
    <w:rsid w:val="00C50771"/>
    <w:rsid w:val="00C5113D"/>
    <w:rsid w:val="00C5192D"/>
    <w:rsid w:val="00C52802"/>
    <w:rsid w:val="00C53DD1"/>
    <w:rsid w:val="00C53FC5"/>
    <w:rsid w:val="00C550F6"/>
    <w:rsid w:val="00C6142F"/>
    <w:rsid w:val="00C616F4"/>
    <w:rsid w:val="00C640C5"/>
    <w:rsid w:val="00C65671"/>
    <w:rsid w:val="00C707D0"/>
    <w:rsid w:val="00C70865"/>
    <w:rsid w:val="00C70CA3"/>
    <w:rsid w:val="00C7575D"/>
    <w:rsid w:val="00C75916"/>
    <w:rsid w:val="00C75AC5"/>
    <w:rsid w:val="00C774DF"/>
    <w:rsid w:val="00C779F5"/>
    <w:rsid w:val="00C80B8D"/>
    <w:rsid w:val="00C81791"/>
    <w:rsid w:val="00C81DA1"/>
    <w:rsid w:val="00C83C58"/>
    <w:rsid w:val="00C84680"/>
    <w:rsid w:val="00C87865"/>
    <w:rsid w:val="00C904D1"/>
    <w:rsid w:val="00C92B06"/>
    <w:rsid w:val="00C92BC9"/>
    <w:rsid w:val="00C9379C"/>
    <w:rsid w:val="00C95089"/>
    <w:rsid w:val="00C96F7E"/>
    <w:rsid w:val="00CA1DA3"/>
    <w:rsid w:val="00CA5301"/>
    <w:rsid w:val="00CA5E87"/>
    <w:rsid w:val="00CB1118"/>
    <w:rsid w:val="00CB2EF7"/>
    <w:rsid w:val="00CB3E08"/>
    <w:rsid w:val="00CB4575"/>
    <w:rsid w:val="00CC1F5B"/>
    <w:rsid w:val="00CC33F8"/>
    <w:rsid w:val="00CC385A"/>
    <w:rsid w:val="00CC3D74"/>
    <w:rsid w:val="00CD0437"/>
    <w:rsid w:val="00CD0CD6"/>
    <w:rsid w:val="00CD1654"/>
    <w:rsid w:val="00CD1887"/>
    <w:rsid w:val="00CD523D"/>
    <w:rsid w:val="00CE105F"/>
    <w:rsid w:val="00CE228B"/>
    <w:rsid w:val="00CE31EA"/>
    <w:rsid w:val="00CE4AD8"/>
    <w:rsid w:val="00CE7C75"/>
    <w:rsid w:val="00CF0D0B"/>
    <w:rsid w:val="00CF15F5"/>
    <w:rsid w:val="00CF2944"/>
    <w:rsid w:val="00CF2A65"/>
    <w:rsid w:val="00CF3FDD"/>
    <w:rsid w:val="00CF49FC"/>
    <w:rsid w:val="00CF6898"/>
    <w:rsid w:val="00D01CB2"/>
    <w:rsid w:val="00D03334"/>
    <w:rsid w:val="00D0411C"/>
    <w:rsid w:val="00D043BF"/>
    <w:rsid w:val="00D072BD"/>
    <w:rsid w:val="00D07856"/>
    <w:rsid w:val="00D104F3"/>
    <w:rsid w:val="00D10A4C"/>
    <w:rsid w:val="00D120D6"/>
    <w:rsid w:val="00D121B3"/>
    <w:rsid w:val="00D12B1C"/>
    <w:rsid w:val="00D12DA5"/>
    <w:rsid w:val="00D1490A"/>
    <w:rsid w:val="00D157AC"/>
    <w:rsid w:val="00D2069F"/>
    <w:rsid w:val="00D21E63"/>
    <w:rsid w:val="00D220B6"/>
    <w:rsid w:val="00D25424"/>
    <w:rsid w:val="00D267D9"/>
    <w:rsid w:val="00D27372"/>
    <w:rsid w:val="00D3313A"/>
    <w:rsid w:val="00D34159"/>
    <w:rsid w:val="00D34C17"/>
    <w:rsid w:val="00D35657"/>
    <w:rsid w:val="00D35CB4"/>
    <w:rsid w:val="00D369A7"/>
    <w:rsid w:val="00D3763D"/>
    <w:rsid w:val="00D41C7E"/>
    <w:rsid w:val="00D42B2F"/>
    <w:rsid w:val="00D441CC"/>
    <w:rsid w:val="00D452C4"/>
    <w:rsid w:val="00D45772"/>
    <w:rsid w:val="00D5032B"/>
    <w:rsid w:val="00D52016"/>
    <w:rsid w:val="00D52E4D"/>
    <w:rsid w:val="00D53508"/>
    <w:rsid w:val="00D5440A"/>
    <w:rsid w:val="00D55294"/>
    <w:rsid w:val="00D564E0"/>
    <w:rsid w:val="00D56E97"/>
    <w:rsid w:val="00D577E4"/>
    <w:rsid w:val="00D57CB0"/>
    <w:rsid w:val="00D61194"/>
    <w:rsid w:val="00D614C9"/>
    <w:rsid w:val="00D623F2"/>
    <w:rsid w:val="00D62692"/>
    <w:rsid w:val="00D62AEF"/>
    <w:rsid w:val="00D64A5B"/>
    <w:rsid w:val="00D64AAA"/>
    <w:rsid w:val="00D64C87"/>
    <w:rsid w:val="00D65348"/>
    <w:rsid w:val="00D66C06"/>
    <w:rsid w:val="00D66E2C"/>
    <w:rsid w:val="00D6704D"/>
    <w:rsid w:val="00D67975"/>
    <w:rsid w:val="00D74847"/>
    <w:rsid w:val="00D75234"/>
    <w:rsid w:val="00D75B57"/>
    <w:rsid w:val="00D77928"/>
    <w:rsid w:val="00D80101"/>
    <w:rsid w:val="00D81137"/>
    <w:rsid w:val="00D81459"/>
    <w:rsid w:val="00D81A88"/>
    <w:rsid w:val="00D83195"/>
    <w:rsid w:val="00D83753"/>
    <w:rsid w:val="00D853B5"/>
    <w:rsid w:val="00D856C6"/>
    <w:rsid w:val="00D86DA1"/>
    <w:rsid w:val="00D9011B"/>
    <w:rsid w:val="00D90440"/>
    <w:rsid w:val="00D90BE1"/>
    <w:rsid w:val="00D9337F"/>
    <w:rsid w:val="00D93956"/>
    <w:rsid w:val="00D93F38"/>
    <w:rsid w:val="00D9459B"/>
    <w:rsid w:val="00D95502"/>
    <w:rsid w:val="00DA07F1"/>
    <w:rsid w:val="00DA13EA"/>
    <w:rsid w:val="00DA2766"/>
    <w:rsid w:val="00DA2E77"/>
    <w:rsid w:val="00DA364E"/>
    <w:rsid w:val="00DA47ED"/>
    <w:rsid w:val="00DA5A66"/>
    <w:rsid w:val="00DA6456"/>
    <w:rsid w:val="00DA69E2"/>
    <w:rsid w:val="00DA6BF6"/>
    <w:rsid w:val="00DB16BD"/>
    <w:rsid w:val="00DB2725"/>
    <w:rsid w:val="00DB5139"/>
    <w:rsid w:val="00DC30F0"/>
    <w:rsid w:val="00DC3778"/>
    <w:rsid w:val="00DC4428"/>
    <w:rsid w:val="00DC7B86"/>
    <w:rsid w:val="00DD0FCE"/>
    <w:rsid w:val="00DD117A"/>
    <w:rsid w:val="00DD4C2B"/>
    <w:rsid w:val="00DD59E3"/>
    <w:rsid w:val="00DD6498"/>
    <w:rsid w:val="00DD7869"/>
    <w:rsid w:val="00DD7F5A"/>
    <w:rsid w:val="00DE4F2D"/>
    <w:rsid w:val="00DE6192"/>
    <w:rsid w:val="00DE7D28"/>
    <w:rsid w:val="00DE7DC7"/>
    <w:rsid w:val="00DF277F"/>
    <w:rsid w:val="00DF2E67"/>
    <w:rsid w:val="00DF6058"/>
    <w:rsid w:val="00DF7B5A"/>
    <w:rsid w:val="00E000E3"/>
    <w:rsid w:val="00E01A10"/>
    <w:rsid w:val="00E01A53"/>
    <w:rsid w:val="00E034D5"/>
    <w:rsid w:val="00E039D9"/>
    <w:rsid w:val="00E045BC"/>
    <w:rsid w:val="00E04B34"/>
    <w:rsid w:val="00E05B8B"/>
    <w:rsid w:val="00E06266"/>
    <w:rsid w:val="00E062AF"/>
    <w:rsid w:val="00E06C6D"/>
    <w:rsid w:val="00E1019C"/>
    <w:rsid w:val="00E10579"/>
    <w:rsid w:val="00E11427"/>
    <w:rsid w:val="00E13013"/>
    <w:rsid w:val="00E1426A"/>
    <w:rsid w:val="00E14B78"/>
    <w:rsid w:val="00E15C24"/>
    <w:rsid w:val="00E166AB"/>
    <w:rsid w:val="00E20151"/>
    <w:rsid w:val="00E2060A"/>
    <w:rsid w:val="00E23428"/>
    <w:rsid w:val="00E255E2"/>
    <w:rsid w:val="00E26936"/>
    <w:rsid w:val="00E32457"/>
    <w:rsid w:val="00E32BAE"/>
    <w:rsid w:val="00E34A39"/>
    <w:rsid w:val="00E37C9F"/>
    <w:rsid w:val="00E4011C"/>
    <w:rsid w:val="00E41AAD"/>
    <w:rsid w:val="00E422F6"/>
    <w:rsid w:val="00E428FF"/>
    <w:rsid w:val="00E42B4D"/>
    <w:rsid w:val="00E45185"/>
    <w:rsid w:val="00E455A4"/>
    <w:rsid w:val="00E458AD"/>
    <w:rsid w:val="00E50DC2"/>
    <w:rsid w:val="00E531BC"/>
    <w:rsid w:val="00E53D00"/>
    <w:rsid w:val="00E54586"/>
    <w:rsid w:val="00E55DBF"/>
    <w:rsid w:val="00E5601F"/>
    <w:rsid w:val="00E579BB"/>
    <w:rsid w:val="00E57DDD"/>
    <w:rsid w:val="00E57F2E"/>
    <w:rsid w:val="00E60AB4"/>
    <w:rsid w:val="00E62FEB"/>
    <w:rsid w:val="00E67309"/>
    <w:rsid w:val="00E67BEB"/>
    <w:rsid w:val="00E70DE1"/>
    <w:rsid w:val="00E71E25"/>
    <w:rsid w:val="00E71E5B"/>
    <w:rsid w:val="00E71F30"/>
    <w:rsid w:val="00E71F94"/>
    <w:rsid w:val="00E7278C"/>
    <w:rsid w:val="00E748CA"/>
    <w:rsid w:val="00E74D19"/>
    <w:rsid w:val="00E74F9F"/>
    <w:rsid w:val="00E764F0"/>
    <w:rsid w:val="00E766E3"/>
    <w:rsid w:val="00E76705"/>
    <w:rsid w:val="00E77593"/>
    <w:rsid w:val="00E8072C"/>
    <w:rsid w:val="00E81185"/>
    <w:rsid w:val="00E83574"/>
    <w:rsid w:val="00E83894"/>
    <w:rsid w:val="00E8503E"/>
    <w:rsid w:val="00E8694F"/>
    <w:rsid w:val="00E905FB"/>
    <w:rsid w:val="00E91EFF"/>
    <w:rsid w:val="00E9481D"/>
    <w:rsid w:val="00E94DA3"/>
    <w:rsid w:val="00E94E08"/>
    <w:rsid w:val="00E95370"/>
    <w:rsid w:val="00E95CD5"/>
    <w:rsid w:val="00E96E81"/>
    <w:rsid w:val="00E97886"/>
    <w:rsid w:val="00EA0BCD"/>
    <w:rsid w:val="00EA2483"/>
    <w:rsid w:val="00EA273C"/>
    <w:rsid w:val="00EA6BC5"/>
    <w:rsid w:val="00EB0979"/>
    <w:rsid w:val="00EB28D2"/>
    <w:rsid w:val="00EB4242"/>
    <w:rsid w:val="00EB7388"/>
    <w:rsid w:val="00EC29F9"/>
    <w:rsid w:val="00EC3BAE"/>
    <w:rsid w:val="00EC4007"/>
    <w:rsid w:val="00EC5917"/>
    <w:rsid w:val="00EC6370"/>
    <w:rsid w:val="00ED10A3"/>
    <w:rsid w:val="00ED2828"/>
    <w:rsid w:val="00ED457B"/>
    <w:rsid w:val="00ED519B"/>
    <w:rsid w:val="00ED52C2"/>
    <w:rsid w:val="00ED6399"/>
    <w:rsid w:val="00ED643D"/>
    <w:rsid w:val="00ED651F"/>
    <w:rsid w:val="00EE004B"/>
    <w:rsid w:val="00EE3F65"/>
    <w:rsid w:val="00EE60A7"/>
    <w:rsid w:val="00EE6FA5"/>
    <w:rsid w:val="00EF0180"/>
    <w:rsid w:val="00EF29EC"/>
    <w:rsid w:val="00EF5080"/>
    <w:rsid w:val="00EF528B"/>
    <w:rsid w:val="00EF5587"/>
    <w:rsid w:val="00EF5EA7"/>
    <w:rsid w:val="00EF6F70"/>
    <w:rsid w:val="00F00B9F"/>
    <w:rsid w:val="00F0192A"/>
    <w:rsid w:val="00F02E87"/>
    <w:rsid w:val="00F035F8"/>
    <w:rsid w:val="00F03A85"/>
    <w:rsid w:val="00F0499D"/>
    <w:rsid w:val="00F05260"/>
    <w:rsid w:val="00F06180"/>
    <w:rsid w:val="00F063A2"/>
    <w:rsid w:val="00F06C4E"/>
    <w:rsid w:val="00F07691"/>
    <w:rsid w:val="00F13938"/>
    <w:rsid w:val="00F15B44"/>
    <w:rsid w:val="00F15C71"/>
    <w:rsid w:val="00F16304"/>
    <w:rsid w:val="00F20A50"/>
    <w:rsid w:val="00F222D4"/>
    <w:rsid w:val="00F2493D"/>
    <w:rsid w:val="00F2618E"/>
    <w:rsid w:val="00F26EE7"/>
    <w:rsid w:val="00F27FE3"/>
    <w:rsid w:val="00F32721"/>
    <w:rsid w:val="00F33E58"/>
    <w:rsid w:val="00F35A15"/>
    <w:rsid w:val="00F36882"/>
    <w:rsid w:val="00F40CFA"/>
    <w:rsid w:val="00F42117"/>
    <w:rsid w:val="00F42BCB"/>
    <w:rsid w:val="00F43E0F"/>
    <w:rsid w:val="00F508C3"/>
    <w:rsid w:val="00F5368F"/>
    <w:rsid w:val="00F54399"/>
    <w:rsid w:val="00F56BCC"/>
    <w:rsid w:val="00F6044A"/>
    <w:rsid w:val="00F6049A"/>
    <w:rsid w:val="00F64C10"/>
    <w:rsid w:val="00F652D6"/>
    <w:rsid w:val="00F67102"/>
    <w:rsid w:val="00F67152"/>
    <w:rsid w:val="00F70411"/>
    <w:rsid w:val="00F70478"/>
    <w:rsid w:val="00F70C56"/>
    <w:rsid w:val="00F70C9D"/>
    <w:rsid w:val="00F71BFC"/>
    <w:rsid w:val="00F7209C"/>
    <w:rsid w:val="00F72F31"/>
    <w:rsid w:val="00F74659"/>
    <w:rsid w:val="00F7553C"/>
    <w:rsid w:val="00F83039"/>
    <w:rsid w:val="00F839E1"/>
    <w:rsid w:val="00F83D19"/>
    <w:rsid w:val="00F85453"/>
    <w:rsid w:val="00F857B4"/>
    <w:rsid w:val="00F85AB8"/>
    <w:rsid w:val="00F86AB9"/>
    <w:rsid w:val="00F94451"/>
    <w:rsid w:val="00F9471B"/>
    <w:rsid w:val="00F94C0F"/>
    <w:rsid w:val="00F95482"/>
    <w:rsid w:val="00F96130"/>
    <w:rsid w:val="00F9705F"/>
    <w:rsid w:val="00FA4A72"/>
    <w:rsid w:val="00FB3AFA"/>
    <w:rsid w:val="00FB7339"/>
    <w:rsid w:val="00FC0B3E"/>
    <w:rsid w:val="00FC41EF"/>
    <w:rsid w:val="00FC4957"/>
    <w:rsid w:val="00FC5340"/>
    <w:rsid w:val="00FC70B2"/>
    <w:rsid w:val="00FC7306"/>
    <w:rsid w:val="00FC7A8E"/>
    <w:rsid w:val="00FD0BA0"/>
    <w:rsid w:val="00FD143B"/>
    <w:rsid w:val="00FD1761"/>
    <w:rsid w:val="00FD20D6"/>
    <w:rsid w:val="00FD23CC"/>
    <w:rsid w:val="00FD51CF"/>
    <w:rsid w:val="00FD7B8C"/>
    <w:rsid w:val="00FE199B"/>
    <w:rsid w:val="00FE42D9"/>
    <w:rsid w:val="00FE4451"/>
    <w:rsid w:val="00FE5774"/>
    <w:rsid w:val="00FE6323"/>
    <w:rsid w:val="00FF082B"/>
    <w:rsid w:val="00FF1187"/>
    <w:rsid w:val="00FF2FA8"/>
    <w:rsid w:val="00FF40C6"/>
    <w:rsid w:val="00FF4317"/>
    <w:rsid w:val="00FF59BF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0D6"/>
    <w:rPr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B6438C"/>
    <w:pPr>
      <w:spacing w:before="100" w:beforeAutospacing="1" w:after="100" w:afterAutospacing="1"/>
      <w:outlineLvl w:val="4"/>
    </w:pPr>
    <w:rPr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1E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2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F72D9"/>
  </w:style>
  <w:style w:type="paragraph" w:styleId="Footer">
    <w:name w:val="footer"/>
    <w:basedOn w:val="Normal"/>
    <w:rsid w:val="001C66F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next w:val="Normal"/>
    <w:uiPriority w:val="34"/>
    <w:qFormat/>
    <w:rsid w:val="003B47C2"/>
    <w:pPr>
      <w:autoSpaceDN w:val="0"/>
      <w:ind w:left="720"/>
      <w:contextualSpacing/>
    </w:pPr>
    <w:rPr>
      <w:rFonts w:eastAsia="PMingLiU"/>
      <w:lang w:eastAsia="zh-CN"/>
    </w:rPr>
  </w:style>
  <w:style w:type="character" w:styleId="Hyperlink">
    <w:name w:val="Hyperlink"/>
    <w:rsid w:val="005A18D8"/>
    <w:rPr>
      <w:color w:val="0000FF"/>
      <w:u w:val="single"/>
    </w:rPr>
  </w:style>
  <w:style w:type="character" w:styleId="FollowedHyperlink">
    <w:name w:val="FollowedHyperlink"/>
    <w:rsid w:val="00B37EB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6438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37A8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0D6"/>
    <w:rPr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B6438C"/>
    <w:pPr>
      <w:spacing w:before="100" w:beforeAutospacing="1" w:after="100" w:afterAutospacing="1"/>
      <w:outlineLvl w:val="4"/>
    </w:pPr>
    <w:rPr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1E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2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F72D9"/>
  </w:style>
  <w:style w:type="paragraph" w:styleId="Footer">
    <w:name w:val="footer"/>
    <w:basedOn w:val="Normal"/>
    <w:rsid w:val="001C66F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next w:val="Normal"/>
    <w:uiPriority w:val="34"/>
    <w:qFormat/>
    <w:rsid w:val="003B47C2"/>
    <w:pPr>
      <w:autoSpaceDN w:val="0"/>
      <w:ind w:left="720"/>
      <w:contextualSpacing/>
    </w:pPr>
    <w:rPr>
      <w:rFonts w:eastAsia="PMingLiU"/>
      <w:lang w:eastAsia="zh-CN"/>
    </w:rPr>
  </w:style>
  <w:style w:type="character" w:styleId="Hyperlink">
    <w:name w:val="Hyperlink"/>
    <w:rsid w:val="005A18D8"/>
    <w:rPr>
      <w:color w:val="0000FF"/>
      <w:u w:val="single"/>
    </w:rPr>
  </w:style>
  <w:style w:type="character" w:styleId="FollowedHyperlink">
    <w:name w:val="FollowedHyperlink"/>
    <w:rsid w:val="00B37EB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6438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37A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png"/><Relationship Id="rId21" Type="http://schemas.openxmlformats.org/officeDocument/2006/relationships/image" Target="media/image19.png"/><Relationship Id="rId42" Type="http://schemas.openxmlformats.org/officeDocument/2006/relationships/oleObject" Target="embeddings/oleObject17.bin"/><Relationship Id="rId63" Type="http://schemas.openxmlformats.org/officeDocument/2006/relationships/image" Target="media/image40.png"/><Relationship Id="rId84" Type="http://schemas.openxmlformats.org/officeDocument/2006/relationships/oleObject" Target="embeddings/oleObject42.bin"/><Relationship Id="rId138" Type="http://schemas.openxmlformats.org/officeDocument/2006/relationships/image" Target="media/image63.png"/><Relationship Id="rId159" Type="http://schemas.openxmlformats.org/officeDocument/2006/relationships/oleObject" Target="embeddings/oleObject90.bin"/><Relationship Id="rId170" Type="http://schemas.openxmlformats.org/officeDocument/2006/relationships/oleObject" Target="embeddings/oleObject100.bin"/><Relationship Id="rId191" Type="http://schemas.openxmlformats.org/officeDocument/2006/relationships/image" Target="media/image84.png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2.bin"/><Relationship Id="rId53" Type="http://schemas.openxmlformats.org/officeDocument/2006/relationships/image" Target="media/image35.png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71.bin"/><Relationship Id="rId149" Type="http://schemas.openxmlformats.org/officeDocument/2006/relationships/oleObject" Target="embeddings/oleObject85.bin"/><Relationship Id="rId5" Type="http://schemas.openxmlformats.org/officeDocument/2006/relationships/settings" Target="settings.xml"/><Relationship Id="rId95" Type="http://schemas.openxmlformats.org/officeDocument/2006/relationships/image" Target="media/image51.png"/><Relationship Id="rId160" Type="http://schemas.openxmlformats.org/officeDocument/2006/relationships/oleObject" Target="embeddings/oleObject91.bin"/><Relationship Id="rId181" Type="http://schemas.openxmlformats.org/officeDocument/2006/relationships/image" Target="media/image79.png"/><Relationship Id="rId22" Type="http://schemas.openxmlformats.org/officeDocument/2006/relationships/oleObject" Target="embeddings/oleObject7.bin"/><Relationship Id="rId43" Type="http://schemas.openxmlformats.org/officeDocument/2006/relationships/image" Target="media/image30.png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80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9.png"/><Relationship Id="rId171" Type="http://schemas.openxmlformats.org/officeDocument/2006/relationships/oleObject" Target="embeddings/oleObject101.bin"/><Relationship Id="rId192" Type="http://schemas.openxmlformats.org/officeDocument/2006/relationships/oleObject" Target="embeddings/oleObject112.bin"/><Relationship Id="rId12" Type="http://schemas.openxmlformats.org/officeDocument/2006/relationships/image" Target="media/image15.png"/><Relationship Id="rId33" Type="http://schemas.openxmlformats.org/officeDocument/2006/relationships/image" Target="media/image25.png"/><Relationship Id="rId108" Type="http://schemas.openxmlformats.org/officeDocument/2006/relationships/oleObject" Target="embeddings/oleObject56.bin"/><Relationship Id="rId129" Type="http://schemas.openxmlformats.org/officeDocument/2006/relationships/oleObject" Target="embeddings/oleObject72.bin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9.bin"/><Relationship Id="rId140" Type="http://schemas.openxmlformats.org/officeDocument/2006/relationships/image" Target="media/image64.png"/><Relationship Id="rId161" Type="http://schemas.openxmlformats.org/officeDocument/2006/relationships/image" Target="media/image74.png"/><Relationship Id="rId182" Type="http://schemas.openxmlformats.org/officeDocument/2006/relationships/oleObject" Target="embeddings/oleObject107.bin"/><Relationship Id="rId6" Type="http://schemas.openxmlformats.org/officeDocument/2006/relationships/webSettings" Target="webSettings.xml"/><Relationship Id="rId23" Type="http://schemas.openxmlformats.org/officeDocument/2006/relationships/image" Target="media/image20.png"/><Relationship Id="rId119" Type="http://schemas.openxmlformats.org/officeDocument/2006/relationships/image" Target="media/image60.png"/><Relationship Id="rId44" Type="http://schemas.openxmlformats.org/officeDocument/2006/relationships/oleObject" Target="embeddings/oleObject18.bin"/><Relationship Id="rId65" Type="http://schemas.openxmlformats.org/officeDocument/2006/relationships/image" Target="media/image41.png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3.bin"/><Relationship Id="rId151" Type="http://schemas.openxmlformats.org/officeDocument/2006/relationships/oleObject" Target="embeddings/oleObject86.bin"/><Relationship Id="rId172" Type="http://schemas.openxmlformats.org/officeDocument/2006/relationships/image" Target="media/image75.png"/><Relationship Id="rId193" Type="http://schemas.openxmlformats.org/officeDocument/2006/relationships/header" Target="header1.xml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36.png"/><Relationship Id="rId76" Type="http://schemas.openxmlformats.org/officeDocument/2006/relationships/oleObject" Target="embeddings/oleObject36.bin"/><Relationship Id="rId97" Type="http://schemas.openxmlformats.org/officeDocument/2006/relationships/image" Target="media/image52.png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4.bin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81.bin"/><Relationship Id="rId146" Type="http://schemas.openxmlformats.org/officeDocument/2006/relationships/image" Target="media/image67.png"/><Relationship Id="rId167" Type="http://schemas.openxmlformats.org/officeDocument/2006/relationships/oleObject" Target="embeddings/oleObject97.bin"/><Relationship Id="rId188" Type="http://schemas.openxmlformats.org/officeDocument/2006/relationships/oleObject" Target="embeddings/oleObject110.bin"/><Relationship Id="rId7" Type="http://schemas.openxmlformats.org/officeDocument/2006/relationships/footnotes" Target="footnotes.xml"/><Relationship Id="rId71" Type="http://schemas.openxmlformats.org/officeDocument/2006/relationships/image" Target="media/image44.png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92.bin"/><Relationship Id="rId183" Type="http://schemas.openxmlformats.org/officeDocument/2006/relationships/image" Target="media/image80.png"/><Relationship Id="rId2" Type="http://schemas.openxmlformats.org/officeDocument/2006/relationships/numbering" Target="numbering.xml"/><Relationship Id="rId29" Type="http://schemas.openxmlformats.org/officeDocument/2006/relationships/image" Target="media/image23.png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31.png"/><Relationship Id="rId66" Type="http://schemas.openxmlformats.org/officeDocument/2006/relationships/oleObject" Target="embeddings/oleObject29.bin"/><Relationship Id="rId87" Type="http://schemas.openxmlformats.org/officeDocument/2006/relationships/image" Target="media/image47.png"/><Relationship Id="rId110" Type="http://schemas.openxmlformats.org/officeDocument/2006/relationships/oleObject" Target="embeddings/oleObject58.bin"/><Relationship Id="rId115" Type="http://schemas.openxmlformats.org/officeDocument/2006/relationships/image" Target="media/image58.png"/><Relationship Id="rId131" Type="http://schemas.openxmlformats.org/officeDocument/2006/relationships/oleObject" Target="embeddings/oleObject74.bin"/><Relationship Id="rId136" Type="http://schemas.openxmlformats.org/officeDocument/2006/relationships/image" Target="media/image62.png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5.bin"/><Relationship Id="rId61" Type="http://schemas.openxmlformats.org/officeDocument/2006/relationships/image" Target="media/image39.png"/><Relationship Id="rId82" Type="http://schemas.openxmlformats.org/officeDocument/2006/relationships/oleObject" Target="embeddings/oleObject40.bin"/><Relationship Id="rId152" Type="http://schemas.openxmlformats.org/officeDocument/2006/relationships/image" Target="media/image70.png"/><Relationship Id="rId173" Type="http://schemas.openxmlformats.org/officeDocument/2006/relationships/oleObject" Target="embeddings/oleObject102.bin"/><Relationship Id="rId194" Type="http://schemas.openxmlformats.org/officeDocument/2006/relationships/header" Target="header2.xml"/><Relationship Id="rId19" Type="http://schemas.openxmlformats.org/officeDocument/2006/relationships/oleObject" Target="embeddings/oleObject5.bin"/><Relationship Id="rId14" Type="http://schemas.openxmlformats.org/officeDocument/2006/relationships/image" Target="media/image16.png"/><Relationship Id="rId30" Type="http://schemas.openxmlformats.org/officeDocument/2006/relationships/oleObject" Target="embeddings/oleObject11.bin"/><Relationship Id="rId35" Type="http://schemas.openxmlformats.org/officeDocument/2006/relationships/image" Target="media/image26.png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56.png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4.bin"/><Relationship Id="rId168" Type="http://schemas.openxmlformats.org/officeDocument/2006/relationships/oleObject" Target="embeddings/oleObject98.bin"/><Relationship Id="rId8" Type="http://schemas.openxmlformats.org/officeDocument/2006/relationships/endnotes" Target="endnotes.xml"/><Relationship Id="rId51" Type="http://schemas.openxmlformats.org/officeDocument/2006/relationships/image" Target="media/image34.png"/><Relationship Id="rId72" Type="http://schemas.openxmlformats.org/officeDocument/2006/relationships/oleObject" Target="embeddings/oleObject32.bin"/><Relationship Id="rId93" Type="http://schemas.openxmlformats.org/officeDocument/2006/relationships/image" Target="media/image50.png"/><Relationship Id="rId98" Type="http://schemas.openxmlformats.org/officeDocument/2006/relationships/oleObject" Target="embeddings/oleObject50.bin"/><Relationship Id="rId121" Type="http://schemas.openxmlformats.org/officeDocument/2006/relationships/image" Target="media/image61.png"/><Relationship Id="rId142" Type="http://schemas.openxmlformats.org/officeDocument/2006/relationships/image" Target="media/image65.png"/><Relationship Id="rId163" Type="http://schemas.openxmlformats.org/officeDocument/2006/relationships/oleObject" Target="embeddings/oleObject93.bin"/><Relationship Id="rId184" Type="http://schemas.openxmlformats.org/officeDocument/2006/relationships/oleObject" Target="embeddings/oleObject108.bin"/><Relationship Id="rId189" Type="http://schemas.openxmlformats.org/officeDocument/2006/relationships/image" Target="media/image83.png"/><Relationship Id="rId3" Type="http://schemas.openxmlformats.org/officeDocument/2006/relationships/styles" Target="styles.xml"/><Relationship Id="rId25" Type="http://schemas.openxmlformats.org/officeDocument/2006/relationships/image" Target="media/image21.png"/><Relationship Id="rId46" Type="http://schemas.openxmlformats.org/officeDocument/2006/relationships/oleObject" Target="embeddings/oleObject19.bin"/><Relationship Id="rId67" Type="http://schemas.openxmlformats.org/officeDocument/2006/relationships/image" Target="media/image42.png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9.bin"/><Relationship Id="rId158" Type="http://schemas.openxmlformats.org/officeDocument/2006/relationships/image" Target="media/image73.png"/><Relationship Id="rId20" Type="http://schemas.openxmlformats.org/officeDocument/2006/relationships/oleObject" Target="embeddings/oleObject6.bin"/><Relationship Id="rId41" Type="http://schemas.openxmlformats.org/officeDocument/2006/relationships/image" Target="media/image29.png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5.bin"/><Relationship Id="rId153" Type="http://schemas.openxmlformats.org/officeDocument/2006/relationships/oleObject" Target="embeddings/oleObject87.bin"/><Relationship Id="rId174" Type="http://schemas.openxmlformats.org/officeDocument/2006/relationships/image" Target="media/image76.png"/><Relationship Id="rId179" Type="http://schemas.openxmlformats.org/officeDocument/2006/relationships/image" Target="media/image78.png"/><Relationship Id="rId195" Type="http://schemas.openxmlformats.org/officeDocument/2006/relationships/fontTable" Target="fontTable.xml"/><Relationship Id="rId190" Type="http://schemas.openxmlformats.org/officeDocument/2006/relationships/oleObject" Target="embeddings/oleObject111.bin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4.bin"/><Relationship Id="rId57" Type="http://schemas.openxmlformats.org/officeDocument/2006/relationships/image" Target="media/image37.png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70.bin"/><Relationship Id="rId10" Type="http://schemas.openxmlformats.org/officeDocument/2006/relationships/image" Target="media/image14.png"/><Relationship Id="rId31" Type="http://schemas.openxmlformats.org/officeDocument/2006/relationships/image" Target="media/image24.png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8.bin"/><Relationship Id="rId99" Type="http://schemas.openxmlformats.org/officeDocument/2006/relationships/image" Target="media/image53.png"/><Relationship Id="rId101" Type="http://schemas.openxmlformats.org/officeDocument/2006/relationships/image" Target="media/image54.png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82.bin"/><Relationship Id="rId148" Type="http://schemas.openxmlformats.org/officeDocument/2006/relationships/image" Target="media/image68.png"/><Relationship Id="rId164" Type="http://schemas.openxmlformats.org/officeDocument/2006/relationships/oleObject" Target="embeddings/oleObject94.bin"/><Relationship Id="rId169" Type="http://schemas.openxmlformats.org/officeDocument/2006/relationships/oleObject" Target="embeddings/oleObject99.bin"/><Relationship Id="rId185" Type="http://schemas.openxmlformats.org/officeDocument/2006/relationships/image" Target="media/image81.png"/><Relationship Id="rId4" Type="http://schemas.microsoft.com/office/2007/relationships/stylesWithEffects" Target="stylesWithEffects.xml"/><Relationship Id="rId9" Type="http://schemas.openxmlformats.org/officeDocument/2006/relationships/image" Target="media/image13.png"/><Relationship Id="rId180" Type="http://schemas.openxmlformats.org/officeDocument/2006/relationships/oleObject" Target="embeddings/oleObject106.bin"/><Relationship Id="rId26" Type="http://schemas.openxmlformats.org/officeDocument/2006/relationships/oleObject" Target="embeddings/oleObject9.bin"/><Relationship Id="rId47" Type="http://schemas.openxmlformats.org/officeDocument/2006/relationships/image" Target="media/image32.png"/><Relationship Id="rId68" Type="http://schemas.openxmlformats.org/officeDocument/2006/relationships/oleObject" Target="embeddings/oleObject30.bin"/><Relationship Id="rId89" Type="http://schemas.openxmlformats.org/officeDocument/2006/relationships/image" Target="media/image48.png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6.bin"/><Relationship Id="rId154" Type="http://schemas.openxmlformats.org/officeDocument/2006/relationships/image" Target="media/image71.png"/><Relationship Id="rId175" Type="http://schemas.openxmlformats.org/officeDocument/2006/relationships/oleObject" Target="embeddings/oleObject103.bin"/><Relationship Id="rId196" Type="http://schemas.openxmlformats.org/officeDocument/2006/relationships/theme" Target="theme/theme1.xml"/><Relationship Id="rId16" Type="http://schemas.openxmlformats.org/officeDocument/2006/relationships/image" Target="media/image17.png"/><Relationship Id="rId37" Type="http://schemas.openxmlformats.org/officeDocument/2006/relationships/image" Target="media/image27.png"/><Relationship Id="rId58" Type="http://schemas.openxmlformats.org/officeDocument/2006/relationships/oleObject" Target="embeddings/oleObject25.bin"/><Relationship Id="rId79" Type="http://schemas.openxmlformats.org/officeDocument/2006/relationships/image" Target="media/image45.png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6.bin"/><Relationship Id="rId144" Type="http://schemas.openxmlformats.org/officeDocument/2006/relationships/image" Target="media/image66.png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95.bin"/><Relationship Id="rId186" Type="http://schemas.openxmlformats.org/officeDocument/2006/relationships/oleObject" Target="embeddings/oleObject109.bin"/><Relationship Id="rId27" Type="http://schemas.openxmlformats.org/officeDocument/2006/relationships/image" Target="media/image22.png"/><Relationship Id="rId48" Type="http://schemas.openxmlformats.org/officeDocument/2006/relationships/oleObject" Target="embeddings/oleObject20.bin"/><Relationship Id="rId69" Type="http://schemas.openxmlformats.org/officeDocument/2006/relationships/image" Target="media/image43.png"/><Relationship Id="rId113" Type="http://schemas.openxmlformats.org/officeDocument/2006/relationships/image" Target="media/image57.png"/><Relationship Id="rId134" Type="http://schemas.openxmlformats.org/officeDocument/2006/relationships/oleObject" Target="embeddings/oleObject77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8.bin"/><Relationship Id="rId176" Type="http://schemas.openxmlformats.org/officeDocument/2006/relationships/image" Target="media/image77.png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5.bin"/><Relationship Id="rId59" Type="http://schemas.openxmlformats.org/officeDocument/2006/relationships/image" Target="media/image38.png"/><Relationship Id="rId103" Type="http://schemas.openxmlformats.org/officeDocument/2006/relationships/image" Target="media/image55.png"/><Relationship Id="rId124" Type="http://schemas.openxmlformats.org/officeDocument/2006/relationships/oleObject" Target="embeddings/oleObject67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9.png"/><Relationship Id="rId145" Type="http://schemas.openxmlformats.org/officeDocument/2006/relationships/oleObject" Target="embeddings/oleObject83.bin"/><Relationship Id="rId166" Type="http://schemas.openxmlformats.org/officeDocument/2006/relationships/oleObject" Target="embeddings/oleObject96.bin"/><Relationship Id="rId187" Type="http://schemas.openxmlformats.org/officeDocument/2006/relationships/image" Target="media/image82.png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0.bin"/><Relationship Id="rId49" Type="http://schemas.openxmlformats.org/officeDocument/2006/relationships/image" Target="media/image33.png"/><Relationship Id="rId114" Type="http://schemas.openxmlformats.org/officeDocument/2006/relationships/oleObject" Target="embeddings/oleObject61.bin"/><Relationship Id="rId60" Type="http://schemas.openxmlformats.org/officeDocument/2006/relationships/oleObject" Target="embeddings/oleObject26.bin"/><Relationship Id="rId81" Type="http://schemas.openxmlformats.org/officeDocument/2006/relationships/image" Target="media/image46.png"/><Relationship Id="rId135" Type="http://schemas.openxmlformats.org/officeDocument/2006/relationships/oleObject" Target="embeddings/oleObject78.bin"/><Relationship Id="rId156" Type="http://schemas.openxmlformats.org/officeDocument/2006/relationships/image" Target="media/image72.png"/><Relationship Id="rId177" Type="http://schemas.openxmlformats.org/officeDocument/2006/relationships/oleObject" Target="embeddings/oleObject104.bin"/><Relationship Id="rId18" Type="http://schemas.openxmlformats.org/officeDocument/2006/relationships/image" Target="media/image18.png"/><Relationship Id="rId39" Type="http://schemas.openxmlformats.org/officeDocument/2006/relationships/image" Target="media/image28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11" Type="http://schemas.openxmlformats.org/officeDocument/2006/relationships/image" Target="media/image11.pn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47FDE-7BAB-4EDC-8F64-B8871317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   Mechanical Design  Part Design    (Sketcher)  xy plane    (Profile)    (Constraint)</vt:lpstr>
    </vt:vector>
  </TitlesOfParts>
  <Company>Microsoft</Company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  Mechanical Design  Part Design    (Sketcher)  xy plane    (Profile)    (Constraint)</dc:title>
  <dc:creator>Mo</dc:creator>
  <cp:lastModifiedBy>Mo</cp:lastModifiedBy>
  <cp:revision>2</cp:revision>
  <cp:lastPrinted>2014-02-05T06:29:00Z</cp:lastPrinted>
  <dcterms:created xsi:type="dcterms:W3CDTF">2015-10-25T18:03:00Z</dcterms:created>
  <dcterms:modified xsi:type="dcterms:W3CDTF">2015-10-25T18:03:00Z</dcterms:modified>
</cp:coreProperties>
</file>