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7B741D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ARORE INTERMEDIAR </w:t>
      </w:r>
      <w:r w:rsidR="00FC076B"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C</w:t>
      </w: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U PINION CILINDRIC</w:t>
      </w:r>
      <w:r w:rsidR="00E313D9" w:rsidRPr="00DA3765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513928" w:rsidRDefault="00513928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</w:p>
    <w:p w:rsidR="006405EF" w:rsidRDefault="009B4C8B" w:rsidP="00C44B90">
      <w:pPr>
        <w:tabs>
          <w:tab w:val="left" w:pos="8295"/>
        </w:tabs>
        <w:jc w:val="center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9277350" cy="4371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70F" w:rsidRDefault="00C5070F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7B2D8C" w:rsidRDefault="00930230" w:rsidP="00C44B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036242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b 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>– lăţimea canalului de pană</w:t>
      </w:r>
      <w:r w:rsidR="00036242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036242" w:rsidRP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Beta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unghiul de înclinare a danturii; </w:t>
      </w:r>
      <w:r w:rsidR="009B4C8B" w:rsidRP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D1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, D2 …</w:t>
      </w:r>
      <w:r w:rsidR="009B4C8B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D7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9B4C8B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diametrele tronsoanelor cilindrice 1, 2 … 7;   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L1, L2 …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L7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lungimile </w:t>
      </w:r>
      <w:r w:rsidR="007A48B3">
        <w:rPr>
          <w:rFonts w:ascii="Times New Roman" w:hAnsi="Times New Roman" w:cs="Times New Roman"/>
          <w:noProof/>
          <w:sz w:val="24"/>
          <w:szCs w:val="24"/>
          <w:lang w:eastAsia="zh-CN"/>
        </w:rPr>
        <w:t>tronsoanelor cilindrice 1, 2 … 7</w:t>
      </w:r>
      <w:bookmarkStart w:id="0" w:name="_GoBack"/>
      <w:bookmarkEnd w:id="0"/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L5 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lungimea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>tronsonului cu dantură (lăţimea pinionului, b</w:t>
      </w:r>
      <w:r w:rsidR="00AF38FC">
        <w:rPr>
          <w:rFonts w:ascii="Times New Roman" w:hAnsi="Times New Roman" w:cs="Times New Roman"/>
          <w:noProof/>
          <w:sz w:val="24"/>
          <w:szCs w:val="24"/>
          <w:vertAlign w:val="subscript"/>
          <w:lang w:eastAsia="zh-CN"/>
        </w:rPr>
        <w:t>1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), </w:t>
      </w:r>
      <w:r w:rsidR="00AF38FC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Lp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>– lungimea canalului de pană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canalului de pană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m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>modulul danturii (standard)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AF38FC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x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>poziţia canalului de pană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AF38FC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z</w:t>
      </w:r>
      <w:r w:rsidR="00513928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690B09">
        <w:rPr>
          <w:rFonts w:ascii="Times New Roman" w:hAnsi="Times New Roman" w:cs="Times New Roman"/>
          <w:noProof/>
          <w:sz w:val="24"/>
          <w:szCs w:val="24"/>
          <w:lang w:eastAsia="zh-CN"/>
        </w:rPr>
        <w:t>– numărul de dinţi ai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pinionului</w:t>
      </w:r>
      <w:r w:rsidR="00AB1DD7">
        <w:rPr>
          <w:rFonts w:ascii="Times New Roman" w:hAnsi="Times New Roman" w:cs="Times New Roman"/>
          <w:noProof/>
          <w:sz w:val="24"/>
          <w:szCs w:val="24"/>
          <w:lang w:eastAsia="zh-CN"/>
        </w:rPr>
        <w:t>.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</w:p>
    <w:p w:rsidR="003B42EE" w:rsidRDefault="003B42EE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D9006F" w:rsidRPr="00E65465" w:rsidRDefault="00AC1EDB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RESTRICŢ</w:t>
      </w:r>
      <w:r w:rsidR="008E0D4A"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D1 </w:t>
      </w:r>
      <w:r w:rsidR="00AF38FC"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>= D7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(se adoptă rulmenţi identici)</w:t>
      </w:r>
      <w:r w:rsidR="00AF38FC"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 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D1 </w:t>
      </w:r>
      <w:r w:rsidR="00AF38FC"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&lt; D2;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D2 &lt; D3; D4 &lt;</w:t>
      </w:r>
      <w:r w:rsidR="00E022A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diametrul interior al danturii (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>d</w:t>
      </w:r>
      <w:r w:rsidR="00AF38FC">
        <w:rPr>
          <w:rFonts w:ascii="Times New Roman" w:hAnsi="Times New Roman" w:cs="Times New Roman"/>
          <w:noProof/>
          <w:sz w:val="24"/>
          <w:szCs w:val="24"/>
          <w:vertAlign w:val="subscript"/>
          <w:lang w:eastAsia="zh-CN"/>
        </w:rPr>
        <w:t>f1</w:t>
      </w:r>
      <w:r w:rsidR="00E022A5">
        <w:rPr>
          <w:rFonts w:ascii="Times New Roman" w:hAnsi="Times New Roman" w:cs="Times New Roman"/>
          <w:noProof/>
          <w:sz w:val="24"/>
          <w:szCs w:val="24"/>
          <w:lang w:eastAsia="zh-CN"/>
        </w:rPr>
        <w:t>)</w:t>
      </w:r>
      <w:r w:rsidR="00AB1DD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D6 &lt;  </w:t>
      </w:r>
      <w:r w:rsidR="00E022A5">
        <w:rPr>
          <w:rFonts w:ascii="Times New Roman" w:hAnsi="Times New Roman" w:cs="Times New Roman"/>
          <w:noProof/>
          <w:sz w:val="24"/>
          <w:szCs w:val="24"/>
          <w:lang w:eastAsia="zh-CN"/>
        </w:rPr>
        <w:t>diametrul interior al danturi</w:t>
      </w:r>
      <w:r w:rsidR="00E022A5" w:rsidRPr="00E022A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022A5">
        <w:rPr>
          <w:rFonts w:ascii="Times New Roman" w:hAnsi="Times New Roman" w:cs="Times New Roman"/>
          <w:noProof/>
          <w:sz w:val="24"/>
          <w:szCs w:val="24"/>
          <w:lang w:eastAsia="zh-CN"/>
        </w:rPr>
        <w:t>(d</w:t>
      </w:r>
      <w:r w:rsidR="00E022A5">
        <w:rPr>
          <w:rFonts w:ascii="Times New Roman" w:hAnsi="Times New Roman" w:cs="Times New Roman"/>
          <w:noProof/>
          <w:sz w:val="24"/>
          <w:szCs w:val="24"/>
          <w:vertAlign w:val="subscript"/>
          <w:lang w:eastAsia="zh-CN"/>
        </w:rPr>
        <w:t>f1</w:t>
      </w:r>
      <w:r w:rsidR="00E022A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); </w:t>
      </w:r>
      <w:r w:rsidR="00AB1DD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D7 &lt; D6;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AB1DD7">
        <w:rPr>
          <w:rFonts w:ascii="Times New Roman" w:hAnsi="Times New Roman" w:cs="Times New Roman"/>
          <w:noProof/>
          <w:sz w:val="24"/>
          <w:szCs w:val="24"/>
          <w:lang w:eastAsia="zh-CN"/>
        </w:rPr>
        <w:t>L1 = L7;  L2 &gt;</w:t>
      </w:r>
      <w:r w:rsidR="00C5070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Lp + b; x &gt; b/2.</w:t>
      </w:r>
    </w:p>
    <w:sectPr w:rsidR="00D9006F" w:rsidRPr="00E65465" w:rsidSect="00C44B90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0C" w:rsidRDefault="0074690C" w:rsidP="00E313D9">
      <w:pPr>
        <w:spacing w:after="0" w:line="240" w:lineRule="auto"/>
      </w:pPr>
      <w:r>
        <w:separator/>
      </w:r>
    </w:p>
  </w:endnote>
  <w:endnote w:type="continuationSeparator" w:id="0">
    <w:p w:rsidR="0074690C" w:rsidRDefault="0074690C" w:rsidP="00E3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D9" w:rsidRPr="00E313D9" w:rsidRDefault="00E313D9">
    <w:pPr>
      <w:pStyle w:val="Footer"/>
      <w:rPr>
        <w:rFonts w:ascii="Times New Roman" w:hAnsi="Times New Roman" w:cs="Times New Roman"/>
        <w:sz w:val="20"/>
        <w:szCs w:val="20"/>
      </w:rPr>
    </w:pPr>
    <w:r w:rsidRPr="00CB12A6">
      <w:rPr>
        <w:rFonts w:ascii="Times New Roman" w:hAnsi="Times New Roman" w:cs="Times New Roman"/>
        <w:sz w:val="20"/>
        <w:szCs w:val="20"/>
      </w:rPr>
      <w:t>* Modelu</w:t>
    </w:r>
    <w:r>
      <w:rPr>
        <w:rFonts w:ascii="Times New Roman" w:hAnsi="Times New Roman" w:cs="Times New Roman"/>
        <w:sz w:val="20"/>
        <w:szCs w:val="20"/>
      </w:rPr>
      <w:t>l CATIA a fost elaborat de Daniel BODÂRNEA</w:t>
    </w:r>
    <w:r w:rsidRPr="00CB12A6">
      <w:rPr>
        <w:rFonts w:ascii="Times New Roman" w:hAnsi="Times New Roman" w:cs="Times New Roman"/>
        <w:sz w:val="20"/>
        <w:szCs w:val="20"/>
      </w:rPr>
      <w:t xml:space="preserve"> grupa AR……</w:t>
    </w:r>
  </w:p>
  <w:p w:rsidR="00E313D9" w:rsidRDefault="00E313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0C" w:rsidRDefault="0074690C" w:rsidP="00E313D9">
      <w:pPr>
        <w:spacing w:after="0" w:line="240" w:lineRule="auto"/>
      </w:pPr>
      <w:r>
        <w:separator/>
      </w:r>
    </w:p>
  </w:footnote>
  <w:footnote w:type="continuationSeparator" w:id="0">
    <w:p w:rsidR="0074690C" w:rsidRDefault="0074690C" w:rsidP="00E31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242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29E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0B09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90C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8B3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B741D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455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6C8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C8B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D0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DD7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EDB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8FC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887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7F9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70F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011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5DAF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B68"/>
    <w:rsid w:val="00E01C79"/>
    <w:rsid w:val="00E02104"/>
    <w:rsid w:val="00E02177"/>
    <w:rsid w:val="00E02295"/>
    <w:rsid w:val="00E022A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3D9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AC9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4AB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3D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3D9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3D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3D9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614F-287F-440C-8D7A-D739C4D8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cp:lastPrinted>2014-11-07T19:27:00Z</cp:lastPrinted>
  <dcterms:created xsi:type="dcterms:W3CDTF">2014-11-18T20:03:00Z</dcterms:created>
  <dcterms:modified xsi:type="dcterms:W3CDTF">2014-11-18T20:03:00Z</dcterms:modified>
</cp:coreProperties>
</file>