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7B741D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AR</w:t>
      </w:r>
      <w:r w:rsidR="00B7572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B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ORE </w:t>
      </w:r>
      <w:r w:rsidR="00B7572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DE INTRARE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</w:t>
      </w:r>
      <w:r w:rsidR="00B7572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U PINION CONIC</w:t>
      </w:r>
      <w:r w:rsidR="00E313D9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B7572E" w:rsidRDefault="00B7572E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5D5516" w:rsidRPr="00B7572E" w:rsidRDefault="005D5516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513928" w:rsidRPr="003E467A" w:rsidRDefault="003E467A" w:rsidP="00C44B9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9677400" cy="398029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398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0F" w:rsidRDefault="00C5070F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8F182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8F182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8F182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8F182C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danturii pinionului conic</w:t>
      </w:r>
      <w:r w:rsidR="008F182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7572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delta1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unghiul de înclinare a danturii;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D2 …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1, 2 … 7; </w:t>
      </w:r>
      <w:r w:rsidR="00C93C4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D34 </w:t>
      </w:r>
      <w:r w:rsidR="00C93C46" w:rsidRP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C93C4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diametrul interior al degajării filetului; </w:t>
      </w:r>
      <w:r w:rsidR="00B7572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D8 </w:t>
      </w:r>
      <w:r w:rsidR="00B7572E" w:rsidRP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diametrul de bază al coroanei conice </w:t>
      </w:r>
      <w:r w:rsidR="00C93C46">
        <w:rPr>
          <w:rFonts w:ascii="Times New Roman" w:hAnsi="Times New Roman" w:cs="Times New Roman"/>
          <w:noProof/>
          <w:sz w:val="24"/>
          <w:szCs w:val="24"/>
          <w:lang w:eastAsia="zh-CN"/>
        </w:rPr>
        <w:t>la exterior</w:t>
      </w:r>
      <w:r w:rsid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B7572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D9 </w:t>
      </w:r>
      <w:r w:rsidR="00B7572E" w:rsidRP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diametrul de bază al coroanei </w:t>
      </w:r>
      <w:r w:rsidR="00C93C46">
        <w:rPr>
          <w:rFonts w:ascii="Times New Roman" w:hAnsi="Times New Roman" w:cs="Times New Roman"/>
          <w:noProof/>
          <w:sz w:val="24"/>
          <w:szCs w:val="24"/>
          <w:lang w:eastAsia="zh-CN"/>
        </w:rPr>
        <w:t>conice la interior</w:t>
      </w:r>
      <w:r w:rsidR="00B7572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L1, L2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tronsoanelor cilindrice 1, 2 … 7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93C4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L34 </w:t>
      </w:r>
      <w:r w:rsidR="00C93C46">
        <w:rPr>
          <w:rFonts w:ascii="Times New Roman" w:hAnsi="Times New Roman" w:cs="Times New Roman"/>
          <w:noProof/>
          <w:sz w:val="24"/>
          <w:szCs w:val="24"/>
          <w:lang w:eastAsia="zh-CN"/>
        </w:rPr>
        <w:t>– lungimea degajării filetate;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Lp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– lungimea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m</w:t>
      </w:r>
      <w:r w:rsidR="00EF6CB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modulul danturii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conice la exterior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x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poziţia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z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690B09">
        <w:rPr>
          <w:rFonts w:ascii="Times New Roman" w:hAnsi="Times New Roman" w:cs="Times New Roman"/>
          <w:noProof/>
          <w:sz w:val="24"/>
          <w:szCs w:val="24"/>
          <w:lang w:eastAsia="zh-CN"/>
        </w:rPr>
        <w:t>– numărul de dinţi ai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pinionului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conic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E25179" w:rsidRPr="00E65465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D4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2654DB">
        <w:rPr>
          <w:rFonts w:ascii="Times New Roman" w:hAnsi="Times New Roman" w:cs="Times New Roman"/>
          <w:noProof/>
          <w:sz w:val="24"/>
          <w:szCs w:val="24"/>
          <w:lang w:eastAsia="zh-CN"/>
        </w:rPr>
        <w:t>= D6</w:t>
      </w:r>
      <w:bookmarkStart w:id="0" w:name="_GoBack"/>
      <w:bookmarkEnd w:id="0"/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(se adoptă rulmenţi identici)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D1 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&lt; D2;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D2 &lt; D3; D8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&lt;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diametrul interior al danturii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conice la exterior; D9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&lt;  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diametrul interior al danturi</w:t>
      </w:r>
      <w:r w:rsidR="00E022A5" w:rsidRP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conice la interior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EF6CB9">
        <w:rPr>
          <w:rFonts w:ascii="Times New Roman" w:hAnsi="Times New Roman" w:cs="Times New Roman"/>
          <w:noProof/>
          <w:sz w:val="24"/>
          <w:szCs w:val="24"/>
          <w:lang w:eastAsia="zh-CN"/>
        </w:rPr>
        <w:t>D5 &lt; D4; L1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&gt;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Lp + b; x &gt; b/2.</w:t>
      </w:r>
    </w:p>
    <w:sectPr w:rsidR="00E25179" w:rsidRPr="00E65465" w:rsidSect="00C44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E8" w:rsidRDefault="00BC57E8" w:rsidP="00E313D9">
      <w:pPr>
        <w:spacing w:after="0" w:line="240" w:lineRule="auto"/>
      </w:pPr>
      <w:r>
        <w:separator/>
      </w:r>
    </w:p>
  </w:endnote>
  <w:endnote w:type="continuationSeparator" w:id="0">
    <w:p w:rsidR="00BC57E8" w:rsidRDefault="00BC57E8" w:rsidP="00E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9" w:rsidRPr="00E313D9" w:rsidRDefault="00E313D9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>l CATIA a fost elaborat de Daniel BODÂRNEA</w:t>
    </w:r>
    <w:r w:rsidR="006F4208">
      <w:rPr>
        <w:rFonts w:ascii="Times New Roman" w:hAnsi="Times New Roman" w:cs="Times New Roman"/>
        <w:sz w:val="20"/>
        <w:szCs w:val="20"/>
      </w:rPr>
      <w:t>,</w:t>
    </w:r>
    <w:r w:rsidRPr="00CB12A6">
      <w:rPr>
        <w:rFonts w:ascii="Times New Roman" w:hAnsi="Times New Roman" w:cs="Times New Roman"/>
        <w:sz w:val="20"/>
        <w:szCs w:val="20"/>
      </w:rPr>
      <w:t xml:space="preserve"> </w:t>
    </w:r>
    <w:r w:rsidR="003E467A">
      <w:rPr>
        <w:rFonts w:ascii="Times New Roman" w:hAnsi="Times New Roman" w:cs="Times New Roman"/>
        <w:sz w:val="20"/>
        <w:szCs w:val="20"/>
      </w:rPr>
      <w:t xml:space="preserve">III AR în anul univ. </w:t>
    </w:r>
    <w:r w:rsidR="006F4208">
      <w:rPr>
        <w:rFonts w:ascii="Times New Roman" w:hAnsi="Times New Roman" w:cs="Times New Roman"/>
        <w:sz w:val="20"/>
        <w:szCs w:val="20"/>
      </w:rPr>
      <w:t xml:space="preserve"> </w:t>
    </w:r>
    <w:r w:rsidR="003E467A">
      <w:rPr>
        <w:rFonts w:ascii="Times New Roman" w:hAnsi="Times New Roman" w:cs="Times New Roman"/>
        <w:sz w:val="20"/>
        <w:szCs w:val="20"/>
      </w:rPr>
      <w:t>2014-2015</w:t>
    </w:r>
  </w:p>
  <w:p w:rsidR="00E313D9" w:rsidRDefault="00E31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E8" w:rsidRDefault="00BC57E8" w:rsidP="00E313D9">
      <w:pPr>
        <w:spacing w:after="0" w:line="240" w:lineRule="auto"/>
      </w:pPr>
      <w:r>
        <w:separator/>
      </w:r>
    </w:p>
  </w:footnote>
  <w:footnote w:type="continuationSeparator" w:id="0">
    <w:p w:rsidR="00BC57E8" w:rsidRDefault="00BC57E8" w:rsidP="00E3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443E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5B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4D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85D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67A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673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7F6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3CD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16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208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455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267F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18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2E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2C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CCA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876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A90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DD7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72E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7E8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3C4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011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12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67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2A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5179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3D9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6CB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78D7-74D2-4A46-B20A-11490E7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2016-11-10T13:24:00Z</dcterms:created>
  <dcterms:modified xsi:type="dcterms:W3CDTF">2016-11-10T13:24:00Z</dcterms:modified>
</cp:coreProperties>
</file>